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5A05B" w14:textId="6C999DC0" w:rsidR="001B2B6B" w:rsidRPr="00A44A64" w:rsidRDefault="00A44A64" w:rsidP="00A44A64">
      <w:pPr>
        <w:spacing w:after="240" w:line="240" w:lineRule="auto"/>
        <w:jc w:val="both"/>
        <w:rPr>
          <w:rFonts w:ascii="Garamond" w:hAnsi="Garamond"/>
          <w:b/>
          <w:bCs/>
          <w:sz w:val="24"/>
          <w:szCs w:val="24"/>
        </w:rPr>
      </w:pPr>
      <w:r>
        <w:rPr>
          <w:rFonts w:ascii="Garamond" w:hAnsi="Garamond"/>
          <w:b/>
          <w:bCs/>
          <w:sz w:val="24"/>
          <w:szCs w:val="24"/>
        </w:rPr>
        <w:t xml:space="preserve">NOTE: </w:t>
      </w:r>
      <w:r w:rsidR="001B2B6B" w:rsidRPr="00A44A64">
        <w:rPr>
          <w:rFonts w:ascii="Garamond" w:hAnsi="Garamond"/>
          <w:b/>
          <w:bCs/>
          <w:sz w:val="24"/>
          <w:szCs w:val="24"/>
        </w:rPr>
        <w:t xml:space="preserve">This Model Governing Document is provided as guidance for NPOs in the preparation of a </w:t>
      </w:r>
      <w:r w:rsidR="00F924D0" w:rsidRPr="00A44A64">
        <w:rPr>
          <w:rFonts w:ascii="Garamond" w:hAnsi="Garamond"/>
          <w:b/>
          <w:bCs/>
          <w:sz w:val="24"/>
          <w:szCs w:val="24"/>
        </w:rPr>
        <w:t xml:space="preserve">Governing Document. The document can be adopted as the NPO sees fit but Controllers of NPOs must ensure that the Governing Document </w:t>
      </w:r>
      <w:r w:rsidRPr="00A44A64">
        <w:rPr>
          <w:rFonts w:ascii="Garamond" w:hAnsi="Garamond"/>
          <w:b/>
          <w:bCs/>
          <w:sz w:val="24"/>
          <w:szCs w:val="24"/>
        </w:rPr>
        <w:t>is appropriate to the circumstances of the organisation.</w:t>
      </w:r>
    </w:p>
    <w:p w14:paraId="1B1D1913" w14:textId="77777777" w:rsidR="0084294F" w:rsidRDefault="0084294F" w:rsidP="004300C3">
      <w:pPr>
        <w:spacing w:after="240" w:line="240" w:lineRule="auto"/>
        <w:jc w:val="center"/>
        <w:rPr>
          <w:rFonts w:ascii="Garamond" w:hAnsi="Garamond"/>
          <w:b/>
          <w:bCs/>
          <w:sz w:val="28"/>
          <w:szCs w:val="28"/>
        </w:rPr>
      </w:pPr>
    </w:p>
    <w:p w14:paraId="0FA0F1BF" w14:textId="234E7DAE" w:rsidR="00C75EAC" w:rsidRPr="004300C3" w:rsidRDefault="00C75EAC" w:rsidP="004300C3">
      <w:pPr>
        <w:spacing w:after="240" w:line="240" w:lineRule="auto"/>
        <w:jc w:val="center"/>
        <w:rPr>
          <w:rFonts w:ascii="Garamond" w:hAnsi="Garamond"/>
          <w:b/>
          <w:bCs/>
          <w:sz w:val="28"/>
          <w:szCs w:val="28"/>
        </w:rPr>
      </w:pPr>
      <w:r w:rsidRPr="004300C3">
        <w:rPr>
          <w:rFonts w:ascii="Garamond" w:hAnsi="Garamond"/>
          <w:b/>
          <w:bCs/>
          <w:sz w:val="28"/>
          <w:szCs w:val="28"/>
        </w:rPr>
        <w:t xml:space="preserve">Model </w:t>
      </w:r>
      <w:r w:rsidR="00120F4D" w:rsidRPr="004300C3">
        <w:rPr>
          <w:rFonts w:ascii="Garamond" w:hAnsi="Garamond"/>
          <w:b/>
          <w:bCs/>
          <w:sz w:val="28"/>
          <w:szCs w:val="28"/>
        </w:rPr>
        <w:t>Governing Document</w:t>
      </w:r>
    </w:p>
    <w:p w14:paraId="2AA53D1D" w14:textId="321EB7C2" w:rsidR="00120F4D" w:rsidRPr="00367A6D" w:rsidRDefault="00120F4D" w:rsidP="004300C3">
      <w:pPr>
        <w:spacing w:after="240" w:line="240" w:lineRule="auto"/>
        <w:jc w:val="center"/>
        <w:rPr>
          <w:rFonts w:ascii="Garamond" w:hAnsi="Garamond"/>
        </w:rPr>
      </w:pPr>
      <w:r>
        <w:rPr>
          <w:rFonts w:ascii="Garamond" w:hAnsi="Garamond"/>
          <w:b/>
          <w:bCs/>
        </w:rPr>
        <w:t>(</w:t>
      </w:r>
      <w:r w:rsidR="00157E44">
        <w:rPr>
          <w:rFonts w:ascii="Garamond" w:hAnsi="Garamond"/>
          <w:b/>
          <w:bCs/>
        </w:rPr>
        <w:t>By-laws</w:t>
      </w:r>
      <w:r w:rsidR="006B6768">
        <w:rPr>
          <w:rFonts w:ascii="Garamond" w:hAnsi="Garamond"/>
          <w:b/>
          <w:bCs/>
        </w:rPr>
        <w:t>)</w:t>
      </w:r>
    </w:p>
    <w:p w14:paraId="5F3C26DD" w14:textId="243F3081" w:rsidR="00C01BE4" w:rsidRDefault="00C01BE4" w:rsidP="004300C3">
      <w:pPr>
        <w:spacing w:after="240" w:line="240" w:lineRule="auto"/>
        <w:jc w:val="both"/>
        <w:rPr>
          <w:rFonts w:ascii="Garamond" w:hAnsi="Garamond"/>
          <w:b/>
          <w:bCs/>
        </w:rPr>
      </w:pPr>
      <w:r>
        <w:rPr>
          <w:rFonts w:ascii="Garamond" w:hAnsi="Garamond"/>
          <w:b/>
          <w:bCs/>
        </w:rPr>
        <w:t>Adopted on (</w:t>
      </w:r>
      <w:r w:rsidRPr="00DC63FD">
        <w:rPr>
          <w:rFonts w:ascii="Garamond" w:hAnsi="Garamond"/>
          <w:b/>
          <w:bCs/>
          <w:i/>
          <w:iCs/>
        </w:rPr>
        <w:t>enter date</w:t>
      </w:r>
      <w:r>
        <w:rPr>
          <w:rFonts w:ascii="Garamond" w:hAnsi="Garamond"/>
          <w:b/>
          <w:bCs/>
        </w:rPr>
        <w:t>)</w:t>
      </w:r>
      <w:r w:rsidR="00C470EA">
        <w:rPr>
          <w:rFonts w:ascii="Garamond" w:hAnsi="Garamond"/>
          <w:b/>
          <w:bCs/>
        </w:rPr>
        <w:t>,</w:t>
      </w:r>
      <w:r>
        <w:rPr>
          <w:rFonts w:ascii="Garamond" w:hAnsi="Garamond"/>
          <w:b/>
          <w:bCs/>
        </w:rPr>
        <w:t xml:space="preserve"> </w:t>
      </w:r>
      <w:r w:rsidR="00493871">
        <w:rPr>
          <w:rFonts w:ascii="Garamond" w:hAnsi="Garamond"/>
          <w:b/>
          <w:bCs/>
        </w:rPr>
        <w:t>at a meeting of</w:t>
      </w:r>
      <w:r>
        <w:rPr>
          <w:rFonts w:ascii="Garamond" w:hAnsi="Garamond"/>
          <w:b/>
          <w:bCs/>
        </w:rPr>
        <w:t xml:space="preserve"> the </w:t>
      </w:r>
      <w:r w:rsidR="00551E1D">
        <w:rPr>
          <w:rFonts w:ascii="Garamond" w:hAnsi="Garamond"/>
          <w:b/>
          <w:bCs/>
        </w:rPr>
        <w:t xml:space="preserve">members of the </w:t>
      </w:r>
      <w:r w:rsidR="004300C3">
        <w:rPr>
          <w:rFonts w:ascii="Garamond" w:hAnsi="Garamond"/>
          <w:b/>
          <w:bCs/>
        </w:rPr>
        <w:t>organisation</w:t>
      </w:r>
      <w:r w:rsidR="00551E1D">
        <w:rPr>
          <w:rFonts w:ascii="Garamond" w:hAnsi="Garamond"/>
          <w:b/>
          <w:bCs/>
        </w:rPr>
        <w:t xml:space="preserve"> </w:t>
      </w:r>
      <w:r w:rsidR="00493871">
        <w:rPr>
          <w:rFonts w:ascii="Garamond" w:hAnsi="Garamond"/>
          <w:b/>
          <w:bCs/>
        </w:rPr>
        <w:t>and recorded in the minutes of the meeting</w:t>
      </w:r>
      <w:r w:rsidR="00551E1D">
        <w:rPr>
          <w:rFonts w:ascii="Garamond" w:hAnsi="Garamond"/>
          <w:b/>
          <w:bCs/>
        </w:rPr>
        <w:t>.</w:t>
      </w:r>
    </w:p>
    <w:p w14:paraId="398F15A2" w14:textId="14A90887"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Name </w:t>
      </w:r>
    </w:p>
    <w:p w14:paraId="7474CD5F" w14:textId="6AA9AABD" w:rsidR="00241B0F" w:rsidRPr="00367A6D" w:rsidRDefault="00C75EAC" w:rsidP="004300C3">
      <w:pPr>
        <w:spacing w:after="240" w:line="240" w:lineRule="auto"/>
        <w:jc w:val="both"/>
        <w:rPr>
          <w:rFonts w:ascii="Garamond" w:hAnsi="Garamond"/>
        </w:rPr>
      </w:pPr>
      <w:r w:rsidRPr="00367A6D">
        <w:rPr>
          <w:rFonts w:ascii="Garamond" w:hAnsi="Garamond"/>
        </w:rPr>
        <w:t xml:space="preserve">The name of the </w:t>
      </w:r>
      <w:r w:rsidR="00482743">
        <w:rPr>
          <w:rFonts w:ascii="Garamond" w:hAnsi="Garamond"/>
        </w:rPr>
        <w:t>organisation</w:t>
      </w:r>
      <w:r w:rsidRPr="00367A6D">
        <w:rPr>
          <w:rFonts w:ascii="Garamond" w:hAnsi="Garamond"/>
        </w:rPr>
        <w:t xml:space="preserve"> is [</w:t>
      </w:r>
      <w:r w:rsidRPr="00367A6D">
        <w:rPr>
          <w:rFonts w:ascii="Garamond" w:hAnsi="Garamond"/>
          <w:i/>
          <w:iCs/>
        </w:rPr>
        <w:t>to be completed</w:t>
      </w:r>
      <w:r w:rsidRPr="00367A6D">
        <w:rPr>
          <w:rFonts w:ascii="Garamond" w:hAnsi="Garamond"/>
        </w:rPr>
        <w:t>] (</w:t>
      </w:r>
      <w:r w:rsidRPr="00367A6D">
        <w:rPr>
          <w:rFonts w:ascii="Garamond" w:hAnsi="Garamond"/>
          <w:b/>
          <w:bCs/>
          <w:i/>
          <w:iCs/>
        </w:rPr>
        <w:t xml:space="preserve">the </w:t>
      </w:r>
      <w:r w:rsidR="004300C3">
        <w:rPr>
          <w:rFonts w:ascii="Garamond" w:hAnsi="Garamond"/>
          <w:b/>
          <w:bCs/>
          <w:i/>
          <w:iCs/>
        </w:rPr>
        <w:t>organisation</w:t>
      </w:r>
      <w:r w:rsidRPr="00367A6D">
        <w:rPr>
          <w:rFonts w:ascii="Garamond" w:hAnsi="Garamond"/>
        </w:rPr>
        <w:t>).</w:t>
      </w:r>
    </w:p>
    <w:p w14:paraId="6AAE731B" w14:textId="53262971"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Date and Place of Establishment</w:t>
      </w:r>
    </w:p>
    <w:p w14:paraId="4182D5B5" w14:textId="01B779E7" w:rsidR="00C75EAC" w:rsidRPr="00367A6D" w:rsidRDefault="00C75EAC" w:rsidP="004300C3">
      <w:pPr>
        <w:spacing w:after="240" w:line="240" w:lineRule="auto"/>
        <w:jc w:val="both"/>
        <w:rPr>
          <w:rFonts w:ascii="Garamond" w:hAnsi="Garamond"/>
        </w:rPr>
      </w:pPr>
      <w:r w:rsidRPr="00367A6D">
        <w:rPr>
          <w:rFonts w:ascii="Garamond" w:hAnsi="Garamond"/>
        </w:rPr>
        <w:t xml:space="preserve">The </w:t>
      </w:r>
      <w:r w:rsidR="004300C3">
        <w:rPr>
          <w:rFonts w:ascii="Garamond" w:hAnsi="Garamond"/>
        </w:rPr>
        <w:t>organisation</w:t>
      </w:r>
      <w:r w:rsidRPr="00367A6D">
        <w:rPr>
          <w:rFonts w:ascii="Garamond" w:hAnsi="Garamond"/>
        </w:rPr>
        <w:t xml:space="preserve"> was established on [</w:t>
      </w:r>
      <w:r w:rsidRPr="00367A6D">
        <w:rPr>
          <w:rFonts w:ascii="Garamond" w:hAnsi="Garamond"/>
          <w:i/>
          <w:iCs/>
        </w:rPr>
        <w:t>to be completed</w:t>
      </w:r>
      <w:r w:rsidRPr="00367A6D">
        <w:rPr>
          <w:rFonts w:ascii="Garamond" w:hAnsi="Garamond"/>
        </w:rPr>
        <w:t>] in the country of the [</w:t>
      </w:r>
      <w:r w:rsidRPr="00367A6D">
        <w:rPr>
          <w:rFonts w:ascii="Garamond" w:hAnsi="Garamond"/>
          <w:i/>
          <w:iCs/>
        </w:rPr>
        <w:t>to be completed</w:t>
      </w:r>
      <w:r w:rsidRPr="00367A6D">
        <w:rPr>
          <w:rFonts w:ascii="Garamond" w:hAnsi="Garamond"/>
        </w:rPr>
        <w:t>].</w:t>
      </w:r>
    </w:p>
    <w:p w14:paraId="44119ED9" w14:textId="6D9B2D9C"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Purpose</w:t>
      </w:r>
    </w:p>
    <w:p w14:paraId="2C391824" w14:textId="31DF05EB" w:rsidR="00C75EAC" w:rsidRPr="00367A6D" w:rsidRDefault="00C75EAC" w:rsidP="004300C3">
      <w:pPr>
        <w:spacing w:after="240" w:line="240" w:lineRule="auto"/>
        <w:jc w:val="both"/>
        <w:rPr>
          <w:rFonts w:ascii="Garamond" w:hAnsi="Garamond"/>
        </w:rPr>
      </w:pPr>
      <w:r w:rsidRPr="00367A6D">
        <w:rPr>
          <w:rFonts w:ascii="Garamond" w:hAnsi="Garamond"/>
        </w:rPr>
        <w:t xml:space="preserve">The </w:t>
      </w:r>
      <w:r w:rsidR="004300C3">
        <w:rPr>
          <w:rFonts w:ascii="Garamond" w:hAnsi="Garamond"/>
        </w:rPr>
        <w:t>organisation</w:t>
      </w:r>
      <w:r w:rsidRPr="00367A6D">
        <w:rPr>
          <w:rFonts w:ascii="Garamond" w:hAnsi="Garamond"/>
        </w:rPr>
        <w:t xml:space="preserve"> was formed </w:t>
      </w:r>
      <w:r w:rsidR="00482743">
        <w:rPr>
          <w:rFonts w:ascii="Garamond" w:hAnsi="Garamond"/>
        </w:rPr>
        <w:t xml:space="preserve">as a non-profit </w:t>
      </w:r>
      <w:r w:rsidR="004300C3">
        <w:rPr>
          <w:rFonts w:ascii="Garamond" w:hAnsi="Garamond"/>
        </w:rPr>
        <w:t>organisation</w:t>
      </w:r>
      <w:r w:rsidR="00482743">
        <w:rPr>
          <w:rFonts w:ascii="Garamond" w:hAnsi="Garamond"/>
        </w:rPr>
        <w:t xml:space="preserve"> pursuant to the NPO Regulations 2014 </w:t>
      </w:r>
      <w:r w:rsidRPr="00367A6D">
        <w:rPr>
          <w:rFonts w:ascii="Garamond" w:hAnsi="Garamond"/>
        </w:rPr>
        <w:t>to [</w:t>
      </w:r>
      <w:r w:rsidRPr="00367A6D">
        <w:rPr>
          <w:rFonts w:ascii="Garamond" w:hAnsi="Garamond"/>
          <w:i/>
          <w:iCs/>
        </w:rPr>
        <w:t>to be completed</w:t>
      </w:r>
      <w:r w:rsidRPr="00367A6D">
        <w:rPr>
          <w:rFonts w:ascii="Garamond" w:hAnsi="Garamond"/>
        </w:rPr>
        <w:t>].</w:t>
      </w:r>
    </w:p>
    <w:p w14:paraId="079C794F" w14:textId="33A791C1"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Objects </w:t>
      </w:r>
    </w:p>
    <w:p w14:paraId="18E66F38" w14:textId="6818763F" w:rsidR="00C75EAC" w:rsidRPr="00367A6D" w:rsidRDefault="00C75EAC" w:rsidP="004300C3">
      <w:pPr>
        <w:spacing w:after="240" w:line="240" w:lineRule="auto"/>
        <w:jc w:val="both"/>
        <w:rPr>
          <w:rFonts w:ascii="Garamond" w:hAnsi="Garamond"/>
        </w:rPr>
      </w:pPr>
      <w:r w:rsidRPr="00367A6D">
        <w:rPr>
          <w:rFonts w:ascii="Garamond" w:hAnsi="Garamond"/>
        </w:rPr>
        <w:t xml:space="preserve">The objects of the organisation are— </w:t>
      </w:r>
    </w:p>
    <w:p w14:paraId="2F7CB1A9" w14:textId="5B456E91" w:rsidR="00C75EAC" w:rsidRPr="00367A6D" w:rsidRDefault="00C75EAC" w:rsidP="004300C3">
      <w:pPr>
        <w:spacing w:after="240" w:line="240" w:lineRule="auto"/>
        <w:jc w:val="both"/>
        <w:rPr>
          <w:rFonts w:ascii="Garamond" w:hAnsi="Garamond"/>
        </w:rPr>
      </w:pPr>
      <w:r w:rsidRPr="00367A6D">
        <w:rPr>
          <w:rFonts w:ascii="Garamond" w:hAnsi="Garamond"/>
        </w:rPr>
        <w:t>[</w:t>
      </w:r>
      <w:r w:rsidRPr="00367A6D">
        <w:rPr>
          <w:rFonts w:ascii="Garamond" w:hAnsi="Garamond"/>
          <w:i/>
          <w:iCs/>
        </w:rPr>
        <w:t>the objects should be stated fully</w:t>
      </w:r>
      <w:r w:rsidRPr="00367A6D">
        <w:rPr>
          <w:rFonts w:ascii="Garamond" w:hAnsi="Garamond"/>
        </w:rPr>
        <w:t>]</w:t>
      </w:r>
    </w:p>
    <w:p w14:paraId="0472C8B8" w14:textId="427C0039" w:rsidR="009371A6" w:rsidRPr="00B95135" w:rsidRDefault="009371A6" w:rsidP="004300C3">
      <w:pPr>
        <w:pStyle w:val="ListParagraph"/>
        <w:numPr>
          <w:ilvl w:val="0"/>
          <w:numId w:val="1"/>
        </w:numPr>
        <w:spacing w:after="240" w:line="240" w:lineRule="auto"/>
        <w:contextualSpacing w:val="0"/>
        <w:jc w:val="both"/>
        <w:rPr>
          <w:rFonts w:ascii="Garamond" w:hAnsi="Garamond"/>
          <w:b/>
          <w:bCs/>
        </w:rPr>
      </w:pPr>
      <w:r w:rsidRPr="00B95135">
        <w:rPr>
          <w:rFonts w:ascii="Garamond" w:hAnsi="Garamond"/>
          <w:b/>
          <w:bCs/>
        </w:rPr>
        <w:t>Statement of Good Governance</w:t>
      </w:r>
    </w:p>
    <w:p w14:paraId="35E0A713" w14:textId="4AE24D6A" w:rsidR="009371A6" w:rsidRPr="00721563" w:rsidRDefault="009371A6" w:rsidP="004300C3">
      <w:pPr>
        <w:spacing w:after="240" w:line="240" w:lineRule="auto"/>
        <w:jc w:val="both"/>
        <w:rPr>
          <w:rFonts w:ascii="Garamond" w:hAnsi="Garamond"/>
        </w:rPr>
      </w:pPr>
      <w:r w:rsidRPr="00721563">
        <w:rPr>
          <w:rFonts w:ascii="Garamond" w:hAnsi="Garamond"/>
        </w:rPr>
        <w:t xml:space="preserve">The </w:t>
      </w:r>
      <w:r w:rsidR="00721563">
        <w:rPr>
          <w:rFonts w:ascii="Garamond" w:hAnsi="Garamond"/>
        </w:rPr>
        <w:t xml:space="preserve">controllers of the </w:t>
      </w:r>
      <w:r w:rsidR="004300C3">
        <w:rPr>
          <w:rFonts w:ascii="Garamond" w:hAnsi="Garamond"/>
        </w:rPr>
        <w:t>organisation</w:t>
      </w:r>
      <w:r w:rsidRPr="00721563">
        <w:rPr>
          <w:rFonts w:ascii="Garamond" w:hAnsi="Garamond"/>
        </w:rPr>
        <w:t xml:space="preserve"> must </w:t>
      </w:r>
      <w:r w:rsidR="00721563">
        <w:rPr>
          <w:rFonts w:ascii="Garamond" w:hAnsi="Garamond"/>
        </w:rPr>
        <w:t xml:space="preserve">ensure the good governance of the </w:t>
      </w:r>
      <w:r w:rsidR="004300C3">
        <w:rPr>
          <w:rFonts w:ascii="Garamond" w:hAnsi="Garamond"/>
        </w:rPr>
        <w:t>organisation</w:t>
      </w:r>
      <w:r w:rsidR="00721563">
        <w:rPr>
          <w:rFonts w:ascii="Garamond" w:hAnsi="Garamond"/>
        </w:rPr>
        <w:t xml:space="preserve"> by </w:t>
      </w:r>
      <w:r w:rsidR="00722D37">
        <w:rPr>
          <w:rFonts w:ascii="Garamond" w:hAnsi="Garamond"/>
        </w:rPr>
        <w:t xml:space="preserve">implementing the risk management framework </w:t>
      </w:r>
      <w:r w:rsidR="00C57E82">
        <w:rPr>
          <w:rFonts w:ascii="Garamond" w:hAnsi="Garamond"/>
        </w:rPr>
        <w:t xml:space="preserve">set out in </w:t>
      </w:r>
      <w:r w:rsidR="000E7841">
        <w:rPr>
          <w:rFonts w:ascii="Garamond" w:hAnsi="Garamond"/>
        </w:rPr>
        <w:t>N</w:t>
      </w:r>
      <w:r w:rsidR="00C57E82">
        <w:rPr>
          <w:rFonts w:ascii="Garamond" w:hAnsi="Garamond"/>
        </w:rPr>
        <w:t>PO Guideline</w:t>
      </w:r>
      <w:bookmarkStart w:id="0" w:name="_GoBack"/>
      <w:bookmarkEnd w:id="0"/>
      <w:r w:rsidR="00C57E82">
        <w:rPr>
          <w:rFonts w:ascii="Garamond" w:hAnsi="Garamond"/>
        </w:rPr>
        <w:t xml:space="preserve"> No</w:t>
      </w:r>
      <w:r w:rsidR="005D13F9">
        <w:rPr>
          <w:rFonts w:ascii="Garamond" w:hAnsi="Garamond"/>
        </w:rPr>
        <w:t>.1/2019</w:t>
      </w:r>
      <w:r w:rsidR="00B75504">
        <w:rPr>
          <w:rFonts w:ascii="Garamond" w:hAnsi="Garamond"/>
        </w:rPr>
        <w:t>.</w:t>
      </w:r>
    </w:p>
    <w:p w14:paraId="0A6C2F36" w14:textId="244EC45F" w:rsidR="00C75EAC" w:rsidRPr="00B95135" w:rsidRDefault="00C75EAC" w:rsidP="004300C3">
      <w:pPr>
        <w:pStyle w:val="ListParagraph"/>
        <w:numPr>
          <w:ilvl w:val="0"/>
          <w:numId w:val="1"/>
        </w:numPr>
        <w:spacing w:after="240" w:line="240" w:lineRule="auto"/>
        <w:contextualSpacing w:val="0"/>
        <w:jc w:val="both"/>
        <w:rPr>
          <w:rFonts w:ascii="Garamond" w:hAnsi="Garamond"/>
        </w:rPr>
      </w:pPr>
      <w:r w:rsidRPr="00B95135">
        <w:rPr>
          <w:rFonts w:ascii="Garamond" w:hAnsi="Garamond"/>
          <w:b/>
          <w:bCs/>
        </w:rPr>
        <w:t xml:space="preserve">Membership fees </w:t>
      </w:r>
    </w:p>
    <w:p w14:paraId="735BEE6D" w14:textId="7848A508" w:rsidR="00C75EAC" w:rsidRPr="00367A6D" w:rsidRDefault="00C75EAC" w:rsidP="004300C3">
      <w:pPr>
        <w:spacing w:after="240" w:line="240" w:lineRule="auto"/>
        <w:jc w:val="both"/>
        <w:rPr>
          <w:rFonts w:ascii="Garamond" w:hAnsi="Garamond"/>
        </w:rPr>
      </w:pPr>
      <w:r w:rsidRPr="00367A6D">
        <w:rPr>
          <w:rFonts w:ascii="Garamond" w:hAnsi="Garamond"/>
        </w:rPr>
        <w:t xml:space="preserve">The membership fee for each ordinary membership and for each other class of membership (if any)— </w:t>
      </w:r>
    </w:p>
    <w:p w14:paraId="28D6B433" w14:textId="6350E4F3" w:rsidR="00C75EAC" w:rsidRPr="006D45B8" w:rsidRDefault="00C75EAC" w:rsidP="004300C3">
      <w:pPr>
        <w:pStyle w:val="ListParagraph"/>
        <w:numPr>
          <w:ilvl w:val="0"/>
          <w:numId w:val="46"/>
        </w:numPr>
        <w:spacing w:after="240" w:line="240" w:lineRule="auto"/>
        <w:contextualSpacing w:val="0"/>
        <w:jc w:val="both"/>
        <w:rPr>
          <w:rFonts w:ascii="Garamond" w:hAnsi="Garamond"/>
        </w:rPr>
      </w:pPr>
      <w:r w:rsidRPr="006D45B8">
        <w:rPr>
          <w:rFonts w:ascii="Garamond" w:hAnsi="Garamond"/>
        </w:rPr>
        <w:t xml:space="preserve">is the amount decided by the members from time to time at a general meeting; and </w:t>
      </w:r>
    </w:p>
    <w:p w14:paraId="4FCBD1E2" w14:textId="28CF61FC" w:rsidR="00C75EAC" w:rsidRPr="006D45B8" w:rsidRDefault="00C75EAC" w:rsidP="004300C3">
      <w:pPr>
        <w:pStyle w:val="ListParagraph"/>
        <w:numPr>
          <w:ilvl w:val="0"/>
          <w:numId w:val="46"/>
        </w:numPr>
        <w:spacing w:after="240" w:line="240" w:lineRule="auto"/>
        <w:contextualSpacing w:val="0"/>
        <w:jc w:val="both"/>
        <w:rPr>
          <w:rFonts w:ascii="Garamond" w:hAnsi="Garamond"/>
        </w:rPr>
      </w:pPr>
      <w:r w:rsidRPr="006D45B8">
        <w:rPr>
          <w:rFonts w:ascii="Garamond" w:hAnsi="Garamond"/>
        </w:rPr>
        <w:t xml:space="preserve">is payable when, and in the way, the management committee decides. </w:t>
      </w:r>
    </w:p>
    <w:p w14:paraId="310558F6" w14:textId="0C373970" w:rsidR="00D31570" w:rsidRPr="00E56BBF" w:rsidRDefault="00D31570" w:rsidP="004300C3">
      <w:pPr>
        <w:pStyle w:val="ListParagraph"/>
        <w:numPr>
          <w:ilvl w:val="0"/>
          <w:numId w:val="1"/>
        </w:numPr>
        <w:spacing w:after="240" w:line="240" w:lineRule="auto"/>
        <w:contextualSpacing w:val="0"/>
        <w:jc w:val="both"/>
        <w:rPr>
          <w:rFonts w:ascii="Garamond" w:hAnsi="Garamond"/>
        </w:rPr>
      </w:pPr>
      <w:r w:rsidRPr="00E56BBF">
        <w:rPr>
          <w:rFonts w:ascii="Garamond" w:hAnsi="Garamond"/>
          <w:b/>
          <w:bCs/>
        </w:rPr>
        <w:t xml:space="preserve">Functions of </w:t>
      </w:r>
      <w:r w:rsidR="008F523A">
        <w:rPr>
          <w:rFonts w:ascii="Garamond" w:hAnsi="Garamond"/>
          <w:b/>
          <w:bCs/>
        </w:rPr>
        <w:t>the controllers</w:t>
      </w:r>
      <w:r w:rsidRPr="00E56BBF">
        <w:rPr>
          <w:rFonts w:ascii="Garamond" w:hAnsi="Garamond"/>
          <w:b/>
          <w:bCs/>
        </w:rPr>
        <w:t xml:space="preserve"> </w:t>
      </w:r>
    </w:p>
    <w:p w14:paraId="20F35708" w14:textId="539BFA3C" w:rsidR="00984D24" w:rsidRPr="003B78FE" w:rsidRDefault="004300C3" w:rsidP="004300C3">
      <w:pPr>
        <w:pStyle w:val="ListParagraph"/>
        <w:numPr>
          <w:ilvl w:val="0"/>
          <w:numId w:val="40"/>
        </w:numPr>
        <w:spacing w:after="240" w:line="240" w:lineRule="auto"/>
        <w:ind w:left="360"/>
        <w:contextualSpacing w:val="0"/>
        <w:jc w:val="both"/>
        <w:rPr>
          <w:rFonts w:ascii="Garamond" w:hAnsi="Garamond"/>
        </w:rPr>
      </w:pPr>
      <w:r>
        <w:rPr>
          <w:rFonts w:ascii="Garamond" w:hAnsi="Garamond"/>
        </w:rPr>
        <w:t>T</w:t>
      </w:r>
      <w:r w:rsidR="00B00631" w:rsidRPr="003B78FE">
        <w:rPr>
          <w:rFonts w:ascii="Garamond" w:hAnsi="Garamond"/>
        </w:rPr>
        <w:t>he controllers</w:t>
      </w:r>
      <w:r w:rsidR="00FE46B6" w:rsidRPr="003B78FE">
        <w:rPr>
          <w:rFonts w:ascii="Garamond" w:hAnsi="Garamond"/>
        </w:rPr>
        <w:t xml:space="preserve"> shall:</w:t>
      </w:r>
    </w:p>
    <w:p w14:paraId="30657884" w14:textId="01D033B6"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be responsible for the proper administration of their organisation; </w:t>
      </w:r>
    </w:p>
    <w:p w14:paraId="3D7A0613" w14:textId="76FB3B4B"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lastRenderedPageBreak/>
        <w:t xml:space="preserve">safeguard and protect the assets of their organisation; </w:t>
      </w:r>
    </w:p>
    <w:p w14:paraId="1B5755BF" w14:textId="731E93BC"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act in the best interests of their organisation; </w:t>
      </w:r>
    </w:p>
    <w:p w14:paraId="7B0DD028" w14:textId="38CEFFB1"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avoid any conflict between their personal interests and those of the organisation; </w:t>
      </w:r>
    </w:p>
    <w:p w14:paraId="6F33B8F0" w14:textId="656023F5" w:rsidR="00FE46B6" w:rsidRPr="005E045B" w:rsidRDefault="00FE46B6" w:rsidP="004300C3">
      <w:pPr>
        <w:pStyle w:val="ListParagraph"/>
        <w:numPr>
          <w:ilvl w:val="0"/>
          <w:numId w:val="39"/>
        </w:numPr>
        <w:spacing w:after="240" w:line="240" w:lineRule="auto"/>
        <w:ind w:left="720"/>
        <w:contextualSpacing w:val="0"/>
        <w:jc w:val="both"/>
        <w:rPr>
          <w:rFonts w:ascii="Garamond" w:hAnsi="Garamond"/>
        </w:rPr>
      </w:pPr>
      <w:r w:rsidRPr="005E045B">
        <w:rPr>
          <w:rFonts w:ascii="Garamond" w:hAnsi="Garamond"/>
        </w:rPr>
        <w:t xml:space="preserve">act reasonably and prudently in all matters relating to their </w:t>
      </w:r>
      <w:r w:rsidR="004300C3">
        <w:rPr>
          <w:rFonts w:ascii="Garamond" w:hAnsi="Garamond"/>
        </w:rPr>
        <w:t>organisation</w:t>
      </w:r>
      <w:r w:rsidR="00B158C4" w:rsidRPr="005E045B">
        <w:rPr>
          <w:rFonts w:ascii="Garamond" w:hAnsi="Garamond"/>
        </w:rPr>
        <w:t>.</w:t>
      </w:r>
    </w:p>
    <w:p w14:paraId="1641CF8C" w14:textId="77777777" w:rsidR="00B22F3F" w:rsidRDefault="007B096C" w:rsidP="004300C3">
      <w:pPr>
        <w:spacing w:after="240" w:line="240" w:lineRule="auto"/>
        <w:jc w:val="both"/>
        <w:rPr>
          <w:rFonts w:ascii="Garamond" w:hAnsi="Garamond"/>
        </w:rPr>
      </w:pPr>
      <w:r>
        <w:rPr>
          <w:rFonts w:ascii="Garamond" w:hAnsi="Garamond"/>
        </w:rPr>
        <w:t>A</w:t>
      </w:r>
      <w:r w:rsidR="00FD54C3">
        <w:rPr>
          <w:rFonts w:ascii="Garamond" w:hAnsi="Garamond"/>
        </w:rPr>
        <w:t xml:space="preserve"> controller is defined in the NPO Regulations 2014 </w:t>
      </w:r>
      <w:r w:rsidR="00B22F3F" w:rsidRPr="00B22F3F">
        <w:rPr>
          <w:rFonts w:ascii="Garamond" w:hAnsi="Garamond"/>
        </w:rPr>
        <w:t>as “a person who owns, controls or directs a non-profit organisation and includes –</w:t>
      </w:r>
    </w:p>
    <w:p w14:paraId="775D89C3" w14:textId="1EB652BD"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trustee of a trust, where the non-profit organisation is established as a trust; </w:t>
      </w:r>
    </w:p>
    <w:p w14:paraId="21ED9403" w14:textId="3A8F3FA7"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director of a company, where the non-profit organisation is established as a company; </w:t>
      </w:r>
    </w:p>
    <w:p w14:paraId="5DB2DC4A" w14:textId="7526E33A"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 xml:space="preserve">A general partner of a partnership, where the non-profit organisation is established as a partnership; </w:t>
      </w:r>
    </w:p>
    <w:p w14:paraId="43B2B734" w14:textId="0C94B868" w:rsidR="00B22F3F" w:rsidRPr="005E045B"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A person responsible for the management and administration of an un</w:t>
      </w:r>
      <w:r w:rsidR="004300C3">
        <w:rPr>
          <w:rFonts w:ascii="Garamond" w:hAnsi="Garamond"/>
        </w:rPr>
        <w:t>organisation</w:t>
      </w:r>
      <w:r w:rsidRPr="005E045B">
        <w:rPr>
          <w:rFonts w:ascii="Garamond" w:hAnsi="Garamond"/>
        </w:rPr>
        <w:t>, where the non-profit organisation is established as an un</w:t>
      </w:r>
      <w:r w:rsidR="004300C3">
        <w:rPr>
          <w:rFonts w:ascii="Garamond" w:hAnsi="Garamond"/>
        </w:rPr>
        <w:t>organisation</w:t>
      </w:r>
      <w:r w:rsidRPr="005E045B">
        <w:rPr>
          <w:rFonts w:ascii="Garamond" w:hAnsi="Garamond"/>
        </w:rPr>
        <w:t xml:space="preserve">; </w:t>
      </w:r>
    </w:p>
    <w:p w14:paraId="06C30B88" w14:textId="17AA0966" w:rsidR="007B096C" w:rsidRDefault="00B22F3F" w:rsidP="004300C3">
      <w:pPr>
        <w:pStyle w:val="ListParagraph"/>
        <w:numPr>
          <w:ilvl w:val="0"/>
          <w:numId w:val="38"/>
        </w:numPr>
        <w:spacing w:after="240" w:line="240" w:lineRule="auto"/>
        <w:contextualSpacing w:val="0"/>
        <w:jc w:val="both"/>
        <w:rPr>
          <w:rFonts w:ascii="Garamond" w:hAnsi="Garamond"/>
        </w:rPr>
      </w:pPr>
      <w:r w:rsidRPr="005E045B">
        <w:rPr>
          <w:rFonts w:ascii="Garamond" w:hAnsi="Garamond"/>
        </w:rPr>
        <w:t>A person not specified in i, ii, iii, or iv where the non-profit organisation is established by that person”.</w:t>
      </w:r>
    </w:p>
    <w:p w14:paraId="71374F2A" w14:textId="7969D0B6" w:rsidR="004300C3" w:rsidRPr="004300C3" w:rsidRDefault="004300C3" w:rsidP="004300C3">
      <w:pPr>
        <w:spacing w:after="240" w:line="240" w:lineRule="auto"/>
        <w:jc w:val="both"/>
        <w:rPr>
          <w:rFonts w:ascii="Garamond" w:hAnsi="Garamond"/>
        </w:rPr>
      </w:pPr>
      <w:r>
        <w:rPr>
          <w:rFonts w:ascii="Garamond" w:hAnsi="Garamond"/>
        </w:rPr>
        <w:t>A member of the management committee is a controller for the purpose of this Constitution and the NPO Regulations 2014.</w:t>
      </w:r>
    </w:p>
    <w:p w14:paraId="532008E2" w14:textId="6A549891" w:rsidR="00D31570" w:rsidRPr="00165197" w:rsidRDefault="00C358CB"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A</w:t>
      </w:r>
      <w:r w:rsidR="00D31570" w:rsidRPr="00165197">
        <w:rPr>
          <w:rFonts w:ascii="Garamond" w:hAnsi="Garamond"/>
          <w:b/>
          <w:bCs/>
        </w:rPr>
        <w:t xml:space="preserve">nnual general meetings </w:t>
      </w:r>
    </w:p>
    <w:p w14:paraId="0F01B779" w14:textId="1A276F64" w:rsidR="00D31570" w:rsidRPr="00367A6D" w:rsidRDefault="00D31570" w:rsidP="004300C3">
      <w:pPr>
        <w:spacing w:after="240" w:line="240" w:lineRule="auto"/>
        <w:jc w:val="both"/>
        <w:rPr>
          <w:rFonts w:ascii="Garamond" w:hAnsi="Garamond"/>
        </w:rPr>
      </w:pPr>
      <w:r w:rsidRPr="00367A6D">
        <w:rPr>
          <w:rFonts w:ascii="Garamond" w:hAnsi="Garamond"/>
        </w:rPr>
        <w:t xml:space="preserve">Each annual general meeting must be held— </w:t>
      </w:r>
    </w:p>
    <w:p w14:paraId="4FE8499D" w14:textId="24A970A2" w:rsidR="00D31570" w:rsidRPr="00A86862" w:rsidRDefault="00D31570" w:rsidP="004300C3">
      <w:pPr>
        <w:pStyle w:val="ListParagraph"/>
        <w:numPr>
          <w:ilvl w:val="0"/>
          <w:numId w:val="26"/>
        </w:numPr>
        <w:spacing w:after="240" w:line="240" w:lineRule="auto"/>
        <w:contextualSpacing w:val="0"/>
        <w:jc w:val="both"/>
        <w:rPr>
          <w:rFonts w:ascii="Garamond" w:hAnsi="Garamond"/>
        </w:rPr>
      </w:pPr>
      <w:r w:rsidRPr="00A86862">
        <w:rPr>
          <w:rFonts w:ascii="Garamond" w:hAnsi="Garamond"/>
        </w:rPr>
        <w:t xml:space="preserve">at least once each year; and </w:t>
      </w:r>
    </w:p>
    <w:p w14:paraId="090AAF35" w14:textId="23E4B7A8" w:rsidR="00D31570" w:rsidRPr="00A86862" w:rsidRDefault="00D31570" w:rsidP="004300C3">
      <w:pPr>
        <w:pStyle w:val="ListParagraph"/>
        <w:numPr>
          <w:ilvl w:val="0"/>
          <w:numId w:val="26"/>
        </w:numPr>
        <w:spacing w:after="240" w:line="240" w:lineRule="auto"/>
        <w:contextualSpacing w:val="0"/>
        <w:jc w:val="both"/>
        <w:rPr>
          <w:rFonts w:ascii="Garamond" w:hAnsi="Garamond"/>
        </w:rPr>
      </w:pPr>
      <w:r w:rsidRPr="00A86862">
        <w:rPr>
          <w:rFonts w:ascii="Garamond" w:hAnsi="Garamond"/>
        </w:rPr>
        <w:t xml:space="preserve">within 6 months after the end date of the </w:t>
      </w:r>
      <w:r w:rsidR="004300C3">
        <w:rPr>
          <w:rFonts w:ascii="Garamond" w:hAnsi="Garamond"/>
        </w:rPr>
        <w:t>organisation</w:t>
      </w:r>
      <w:r w:rsidRPr="00A86862">
        <w:rPr>
          <w:rFonts w:ascii="Garamond" w:hAnsi="Garamond"/>
        </w:rPr>
        <w:t>'s reportable financial year.</w:t>
      </w:r>
    </w:p>
    <w:p w14:paraId="7193B89F" w14:textId="766DAF87" w:rsidR="00D31570" w:rsidRPr="00165197" w:rsidRDefault="00D31570" w:rsidP="004300C3">
      <w:pPr>
        <w:pStyle w:val="ListParagraph"/>
        <w:numPr>
          <w:ilvl w:val="0"/>
          <w:numId w:val="1"/>
        </w:numPr>
        <w:spacing w:after="240" w:line="240" w:lineRule="auto"/>
        <w:contextualSpacing w:val="0"/>
        <w:jc w:val="both"/>
        <w:rPr>
          <w:rFonts w:ascii="Garamond" w:hAnsi="Garamond"/>
        </w:rPr>
      </w:pPr>
      <w:r w:rsidRPr="00165197">
        <w:rPr>
          <w:rFonts w:ascii="Garamond" w:hAnsi="Garamond"/>
          <w:b/>
          <w:bCs/>
        </w:rPr>
        <w:t xml:space="preserve">Business to be conducted at annual general meeting of level 1 </w:t>
      </w:r>
      <w:r w:rsidR="004300C3">
        <w:rPr>
          <w:rFonts w:ascii="Garamond" w:hAnsi="Garamond"/>
          <w:b/>
          <w:bCs/>
        </w:rPr>
        <w:t>organisation</w:t>
      </w:r>
      <w:r w:rsidRPr="00165197">
        <w:rPr>
          <w:rFonts w:ascii="Garamond" w:hAnsi="Garamond"/>
          <w:b/>
          <w:bCs/>
        </w:rPr>
        <w:t xml:space="preserve">s and particular level 2 and 3 </w:t>
      </w:r>
      <w:r w:rsidR="004300C3">
        <w:rPr>
          <w:rFonts w:ascii="Garamond" w:hAnsi="Garamond"/>
          <w:b/>
          <w:bCs/>
        </w:rPr>
        <w:t>organisation</w:t>
      </w:r>
      <w:r w:rsidRPr="00165197">
        <w:rPr>
          <w:rFonts w:ascii="Garamond" w:hAnsi="Garamond"/>
          <w:b/>
          <w:bCs/>
        </w:rPr>
        <w:t xml:space="preserve">s </w:t>
      </w:r>
    </w:p>
    <w:p w14:paraId="27D938CF" w14:textId="2D6092E7" w:rsidR="00D31570" w:rsidRPr="002E6659" w:rsidRDefault="00D31570" w:rsidP="004300C3">
      <w:pPr>
        <w:spacing w:after="240" w:line="240" w:lineRule="auto"/>
        <w:jc w:val="both"/>
        <w:rPr>
          <w:rFonts w:ascii="Garamond" w:hAnsi="Garamond"/>
        </w:rPr>
      </w:pPr>
      <w:r w:rsidRPr="002E6659">
        <w:rPr>
          <w:rFonts w:ascii="Garamond" w:hAnsi="Garamond"/>
        </w:rPr>
        <w:t xml:space="preserve">The following business must be conducted at each annual general meeting of the </w:t>
      </w:r>
      <w:r w:rsidR="004300C3">
        <w:rPr>
          <w:rFonts w:ascii="Garamond" w:hAnsi="Garamond"/>
        </w:rPr>
        <w:t>organisation</w:t>
      </w:r>
      <w:r w:rsidRPr="002E6659">
        <w:rPr>
          <w:rFonts w:ascii="Garamond" w:hAnsi="Garamond"/>
        </w:rPr>
        <w:t xml:space="preserve">— </w:t>
      </w:r>
    </w:p>
    <w:p w14:paraId="53651851" w14:textId="614FE56A"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receiving the </w:t>
      </w:r>
      <w:r w:rsidR="004300C3">
        <w:rPr>
          <w:rFonts w:ascii="Garamond" w:hAnsi="Garamond"/>
        </w:rPr>
        <w:t>organisation</w:t>
      </w:r>
      <w:r w:rsidRPr="00A86862">
        <w:rPr>
          <w:rFonts w:ascii="Garamond" w:hAnsi="Garamond"/>
        </w:rPr>
        <w:t xml:space="preserve">'s financial statement, and audit report, for the last reportable financial year; </w:t>
      </w:r>
    </w:p>
    <w:p w14:paraId="6862C153" w14:textId="31A8F792"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presenting the financial statement and audit report to the meeting for adoption; </w:t>
      </w:r>
    </w:p>
    <w:p w14:paraId="2F9F8E8E" w14:textId="1BE1B614"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 xml:space="preserve">electing members of the management committee; </w:t>
      </w:r>
    </w:p>
    <w:p w14:paraId="172CABAA" w14:textId="266DC2F1" w:rsidR="00D31570" w:rsidRPr="00A86862" w:rsidRDefault="00D31570" w:rsidP="004300C3">
      <w:pPr>
        <w:pStyle w:val="ListParagraph"/>
        <w:numPr>
          <w:ilvl w:val="0"/>
          <w:numId w:val="25"/>
        </w:numPr>
        <w:spacing w:after="240" w:line="240" w:lineRule="auto"/>
        <w:ind w:left="720"/>
        <w:contextualSpacing w:val="0"/>
        <w:jc w:val="both"/>
        <w:rPr>
          <w:rFonts w:ascii="Garamond" w:hAnsi="Garamond"/>
        </w:rPr>
      </w:pPr>
      <w:r w:rsidRPr="00A86862">
        <w:rPr>
          <w:rFonts w:ascii="Garamond" w:hAnsi="Garamond"/>
        </w:rPr>
        <w:t>appointing an auditor or an accountant for the present financial year</w:t>
      </w:r>
      <w:r w:rsidR="00B9535C" w:rsidRPr="00A86862">
        <w:rPr>
          <w:rFonts w:ascii="Garamond" w:hAnsi="Garamond"/>
        </w:rPr>
        <w:t xml:space="preserve"> (</w:t>
      </w:r>
      <w:r w:rsidR="00B9535C" w:rsidRPr="00A86862">
        <w:rPr>
          <w:rFonts w:ascii="Garamond" w:hAnsi="Garamond"/>
          <w:i/>
          <w:iCs/>
        </w:rPr>
        <w:t>if applicable</w:t>
      </w:r>
      <w:r w:rsidR="00B9535C" w:rsidRPr="00A86862">
        <w:rPr>
          <w:rFonts w:ascii="Garamond" w:hAnsi="Garamond"/>
        </w:rPr>
        <w:t>)</w:t>
      </w:r>
      <w:r w:rsidRPr="00A86862">
        <w:rPr>
          <w:rFonts w:ascii="Garamond" w:hAnsi="Garamond"/>
        </w:rPr>
        <w:t xml:space="preserve">; </w:t>
      </w:r>
    </w:p>
    <w:p w14:paraId="1197F9F2" w14:textId="32C7B811" w:rsidR="00D31570" w:rsidRPr="005F1E2E" w:rsidRDefault="008F523A" w:rsidP="004300C3">
      <w:pPr>
        <w:pStyle w:val="ListParagraph"/>
        <w:numPr>
          <w:ilvl w:val="0"/>
          <w:numId w:val="1"/>
        </w:numPr>
        <w:spacing w:after="240" w:line="240" w:lineRule="auto"/>
        <w:contextualSpacing w:val="0"/>
        <w:jc w:val="both"/>
        <w:rPr>
          <w:rFonts w:ascii="Garamond" w:hAnsi="Garamond"/>
        </w:rPr>
      </w:pPr>
      <w:r>
        <w:rPr>
          <w:rFonts w:ascii="Garamond" w:hAnsi="Garamond"/>
          <w:b/>
          <w:bCs/>
        </w:rPr>
        <w:t>Articles of Incorporation or Memorandum and Articles of Association</w:t>
      </w:r>
    </w:p>
    <w:p w14:paraId="0E5C7562" w14:textId="2A381858" w:rsidR="00D31570" w:rsidRPr="00C71D83" w:rsidRDefault="00D31570" w:rsidP="00C71D83">
      <w:pPr>
        <w:spacing w:after="240" w:line="240" w:lineRule="auto"/>
        <w:jc w:val="both"/>
        <w:rPr>
          <w:rFonts w:ascii="Garamond" w:hAnsi="Garamond"/>
        </w:rPr>
      </w:pPr>
      <w:r w:rsidRPr="00C71D83">
        <w:rPr>
          <w:rFonts w:ascii="Garamond" w:hAnsi="Garamond"/>
        </w:rPr>
        <w:t xml:space="preserve">The </w:t>
      </w:r>
      <w:r w:rsidR="008F523A" w:rsidRPr="00C71D83">
        <w:rPr>
          <w:rFonts w:ascii="Garamond" w:hAnsi="Garamond"/>
        </w:rPr>
        <w:t>controllers and members</w:t>
      </w:r>
      <w:r w:rsidRPr="00C71D83">
        <w:rPr>
          <w:rFonts w:ascii="Garamond" w:hAnsi="Garamond"/>
        </w:rPr>
        <w:t xml:space="preserve"> </w:t>
      </w:r>
      <w:r w:rsidR="00067954" w:rsidRPr="00C71D83">
        <w:rPr>
          <w:rFonts w:ascii="Garamond" w:hAnsi="Garamond"/>
        </w:rPr>
        <w:t xml:space="preserve">shall abide by the rules and procedures set out in the articles of incorporation or memorandum and articles of association </w:t>
      </w:r>
      <w:r w:rsidR="00C71D83" w:rsidRPr="00C71D83">
        <w:rPr>
          <w:rFonts w:ascii="Garamond" w:hAnsi="Garamond"/>
        </w:rPr>
        <w:t xml:space="preserve">and the articles shall take precedence over this constitution where parts of this constitution are in conflict or is </w:t>
      </w:r>
      <w:r w:rsidRPr="00C71D83">
        <w:rPr>
          <w:rFonts w:ascii="Garamond" w:hAnsi="Garamond"/>
        </w:rPr>
        <w:t xml:space="preserve">inconsistent with </w:t>
      </w:r>
      <w:r w:rsidR="00C71D83" w:rsidRPr="00C71D83">
        <w:rPr>
          <w:rFonts w:ascii="Garamond" w:hAnsi="Garamond"/>
        </w:rPr>
        <w:t>the articles</w:t>
      </w:r>
      <w:r w:rsidRPr="00C71D83">
        <w:rPr>
          <w:rFonts w:ascii="Garamond" w:hAnsi="Garamond"/>
        </w:rPr>
        <w:t xml:space="preserve">. </w:t>
      </w:r>
    </w:p>
    <w:p w14:paraId="5C091E45" w14:textId="1650DC64"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lastRenderedPageBreak/>
        <w:t xml:space="preserve">Alteration of rules </w:t>
      </w:r>
    </w:p>
    <w:p w14:paraId="4DA575D7" w14:textId="0893079E" w:rsidR="001A1BC7" w:rsidRPr="00D34BE2" w:rsidRDefault="00F066EA" w:rsidP="004300C3">
      <w:pPr>
        <w:pStyle w:val="ListParagraph"/>
        <w:numPr>
          <w:ilvl w:val="0"/>
          <w:numId w:val="4"/>
        </w:numPr>
        <w:spacing w:after="240" w:line="240" w:lineRule="auto"/>
        <w:contextualSpacing w:val="0"/>
        <w:jc w:val="both"/>
        <w:rPr>
          <w:rFonts w:ascii="Garamond" w:hAnsi="Garamond"/>
        </w:rPr>
      </w:pPr>
      <w:r w:rsidRPr="00D34BE2">
        <w:rPr>
          <w:rFonts w:ascii="Garamond" w:hAnsi="Garamond"/>
        </w:rPr>
        <w:t>T</w:t>
      </w:r>
      <w:r w:rsidR="00D31570" w:rsidRPr="00D34BE2">
        <w:rPr>
          <w:rFonts w:ascii="Garamond" w:hAnsi="Garamond"/>
        </w:rPr>
        <w:t>hese rules may be amended, repealed or added to by a</w:t>
      </w:r>
      <w:r w:rsidR="00B622E5" w:rsidRPr="00D34BE2">
        <w:rPr>
          <w:rFonts w:ascii="Garamond" w:hAnsi="Garamond"/>
        </w:rPr>
        <w:t xml:space="preserve">greement of two thirds of the members of the </w:t>
      </w:r>
      <w:r w:rsidR="004300C3">
        <w:rPr>
          <w:rFonts w:ascii="Garamond" w:hAnsi="Garamond"/>
        </w:rPr>
        <w:t>organisation</w:t>
      </w:r>
      <w:r w:rsidR="00B622E5" w:rsidRPr="00D34BE2">
        <w:rPr>
          <w:rFonts w:ascii="Garamond" w:hAnsi="Garamond"/>
        </w:rPr>
        <w:t xml:space="preserve"> </w:t>
      </w:r>
      <w:r w:rsidR="008B570E" w:rsidRPr="00D34BE2">
        <w:rPr>
          <w:rFonts w:ascii="Garamond" w:hAnsi="Garamond"/>
        </w:rPr>
        <w:t xml:space="preserve">where such a resolutions is passed at a general meeting of the members, </w:t>
      </w:r>
      <w:r w:rsidR="00B622E5" w:rsidRPr="00D34BE2">
        <w:rPr>
          <w:rFonts w:ascii="Garamond" w:hAnsi="Garamond"/>
        </w:rPr>
        <w:t>and t</w:t>
      </w:r>
      <w:r w:rsidR="001A1BC7" w:rsidRPr="00D34BE2">
        <w:rPr>
          <w:rFonts w:ascii="Garamond" w:hAnsi="Garamond"/>
        </w:rPr>
        <w:t>wo thirds of the members of the management committee</w:t>
      </w:r>
      <w:r w:rsidR="008B570E" w:rsidRPr="00D34BE2">
        <w:rPr>
          <w:rFonts w:ascii="Garamond" w:hAnsi="Garamond"/>
        </w:rPr>
        <w:t xml:space="preserve"> at a meeting where such a resolution is passed at a meeting of the management committee</w:t>
      </w:r>
      <w:r w:rsidR="001A1BC7" w:rsidRPr="00D34BE2">
        <w:rPr>
          <w:rFonts w:ascii="Garamond" w:hAnsi="Garamond"/>
        </w:rPr>
        <w:t>.</w:t>
      </w:r>
    </w:p>
    <w:p w14:paraId="5592F00B" w14:textId="0AEDF84C"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Funds and accounts </w:t>
      </w:r>
    </w:p>
    <w:p w14:paraId="010FC8F1" w14:textId="20E635C1"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The funds of the </w:t>
      </w:r>
      <w:r w:rsidR="004300C3">
        <w:rPr>
          <w:rFonts w:ascii="Garamond" w:hAnsi="Garamond"/>
        </w:rPr>
        <w:t>organisation</w:t>
      </w:r>
      <w:r w:rsidRPr="00D34BE2">
        <w:rPr>
          <w:rFonts w:ascii="Garamond" w:hAnsi="Garamond"/>
        </w:rPr>
        <w:t xml:space="preserve"> must be kept in an account in the name of the </w:t>
      </w:r>
      <w:r w:rsidR="004300C3">
        <w:rPr>
          <w:rFonts w:ascii="Garamond" w:hAnsi="Garamond"/>
        </w:rPr>
        <w:t>organisation</w:t>
      </w:r>
      <w:r w:rsidRPr="00D34BE2">
        <w:rPr>
          <w:rFonts w:ascii="Garamond" w:hAnsi="Garamond"/>
        </w:rPr>
        <w:t xml:space="preserve"> in a financial institution decided by the management committee. </w:t>
      </w:r>
    </w:p>
    <w:p w14:paraId="0828031A" w14:textId="5CEAB16F" w:rsidR="004553DE"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Records and accounts must be kept in the English language </w:t>
      </w:r>
      <w:r w:rsidR="00711EF4" w:rsidRPr="00D34BE2">
        <w:rPr>
          <w:rFonts w:ascii="Garamond" w:hAnsi="Garamond"/>
        </w:rPr>
        <w:t>and must show and explain the</w:t>
      </w:r>
      <w:r w:rsidR="002A641F" w:rsidRPr="00D34BE2">
        <w:rPr>
          <w:rFonts w:ascii="Garamond" w:hAnsi="Garamond"/>
        </w:rPr>
        <w:t xml:space="preserve"> organisation’s</w:t>
      </w:r>
      <w:r w:rsidR="00711EF4" w:rsidRPr="00D34BE2">
        <w:rPr>
          <w:rFonts w:ascii="Garamond" w:hAnsi="Garamond"/>
        </w:rPr>
        <w:t xml:space="preserve"> transactions, within and outside the TCI, and </w:t>
      </w:r>
      <w:r w:rsidR="002A641F" w:rsidRPr="00D34BE2">
        <w:rPr>
          <w:rFonts w:ascii="Garamond" w:hAnsi="Garamond"/>
        </w:rPr>
        <w:t>must be</w:t>
      </w:r>
      <w:r w:rsidR="00711EF4" w:rsidRPr="00D34BE2">
        <w:rPr>
          <w:rFonts w:ascii="Garamond" w:hAnsi="Garamond"/>
        </w:rPr>
        <w:t xml:space="preserve"> sufficiently detailed to show that </w:t>
      </w:r>
      <w:r w:rsidR="002A641F" w:rsidRPr="00D34BE2">
        <w:rPr>
          <w:rFonts w:ascii="Garamond" w:hAnsi="Garamond"/>
        </w:rPr>
        <w:t>the organisation’s</w:t>
      </w:r>
      <w:r w:rsidR="00711EF4" w:rsidRPr="00D34BE2">
        <w:rPr>
          <w:rFonts w:ascii="Garamond" w:hAnsi="Garamond"/>
        </w:rPr>
        <w:t xml:space="preserve"> funds have been used in a manner consistent with its purposes, objectives and activities. </w:t>
      </w:r>
      <w:r w:rsidR="002A641F" w:rsidRPr="00D34BE2">
        <w:rPr>
          <w:rFonts w:ascii="Garamond" w:hAnsi="Garamond"/>
        </w:rPr>
        <w:t xml:space="preserve">The </w:t>
      </w:r>
      <w:r w:rsidR="004300C3">
        <w:rPr>
          <w:rFonts w:ascii="Garamond" w:hAnsi="Garamond"/>
        </w:rPr>
        <w:t>organisation</w:t>
      </w:r>
      <w:r w:rsidR="002A641F" w:rsidRPr="00D34BE2">
        <w:rPr>
          <w:rFonts w:ascii="Garamond" w:hAnsi="Garamond"/>
        </w:rPr>
        <w:t xml:space="preserve"> </w:t>
      </w:r>
      <w:r w:rsidR="00711EF4" w:rsidRPr="00D34BE2">
        <w:rPr>
          <w:rFonts w:ascii="Garamond" w:hAnsi="Garamond"/>
        </w:rPr>
        <w:t>must also keep financial records that show the source of the gross annual income</w:t>
      </w:r>
      <w:r w:rsidR="004553DE" w:rsidRPr="00D34BE2">
        <w:rPr>
          <w:rFonts w:ascii="Garamond" w:hAnsi="Garamond"/>
        </w:rPr>
        <w:t xml:space="preserve"> of the organisation</w:t>
      </w:r>
      <w:r w:rsidR="00711EF4" w:rsidRPr="00D34BE2">
        <w:rPr>
          <w:rFonts w:ascii="Garamond" w:hAnsi="Garamond"/>
        </w:rPr>
        <w:t>.</w:t>
      </w:r>
    </w:p>
    <w:p w14:paraId="6CC52B45" w14:textId="480D01AD"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All amounts must be deposited in the financial institution account as soon as practicable after receipt. </w:t>
      </w:r>
    </w:p>
    <w:p w14:paraId="6319DA2B" w14:textId="005D1D40"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 payment by the </w:t>
      </w:r>
      <w:r w:rsidR="004300C3">
        <w:rPr>
          <w:rFonts w:ascii="Garamond" w:hAnsi="Garamond"/>
        </w:rPr>
        <w:t>organisation</w:t>
      </w:r>
      <w:r w:rsidRPr="00D34BE2">
        <w:rPr>
          <w:rFonts w:ascii="Garamond" w:hAnsi="Garamond"/>
        </w:rPr>
        <w:t xml:space="preserve"> of $100 or more must be made by cheque or electronic funds transfer. </w:t>
      </w:r>
    </w:p>
    <w:p w14:paraId="71D3973C" w14:textId="423915E6"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If a payment of $100 or more is made by cheque, the cheque must be signed by any 2 of the following— </w:t>
      </w:r>
    </w:p>
    <w:p w14:paraId="5D5DBD0D" w14:textId="6F5C9640"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president; </w:t>
      </w:r>
    </w:p>
    <w:p w14:paraId="702A770F" w14:textId="47229EA1"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secretary; </w:t>
      </w:r>
    </w:p>
    <w:p w14:paraId="28266466" w14:textId="7DCE0C3B"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the treasurer; </w:t>
      </w:r>
    </w:p>
    <w:p w14:paraId="63E670E6" w14:textId="34FFA179" w:rsidR="00D31570" w:rsidRPr="00D34BE2" w:rsidRDefault="00D31570" w:rsidP="004300C3">
      <w:pPr>
        <w:pStyle w:val="ListParagraph"/>
        <w:numPr>
          <w:ilvl w:val="0"/>
          <w:numId w:val="3"/>
        </w:numPr>
        <w:spacing w:after="240" w:line="240" w:lineRule="auto"/>
        <w:ind w:left="720"/>
        <w:contextualSpacing w:val="0"/>
        <w:jc w:val="both"/>
        <w:rPr>
          <w:rFonts w:ascii="Garamond" w:hAnsi="Garamond"/>
        </w:rPr>
      </w:pPr>
      <w:r w:rsidRPr="00D34BE2">
        <w:rPr>
          <w:rFonts w:ascii="Garamond" w:hAnsi="Garamond"/>
        </w:rPr>
        <w:t xml:space="preserve">any 1 of 3 other members of the </w:t>
      </w:r>
      <w:r w:rsidR="004300C3">
        <w:rPr>
          <w:rFonts w:ascii="Garamond" w:hAnsi="Garamond"/>
        </w:rPr>
        <w:t>organisation</w:t>
      </w:r>
      <w:r w:rsidRPr="00D34BE2">
        <w:rPr>
          <w:rFonts w:ascii="Garamond" w:hAnsi="Garamond"/>
        </w:rPr>
        <w:t xml:space="preserve"> who have been authorised by the management committee to sign cheques issued by the </w:t>
      </w:r>
      <w:r w:rsidR="004300C3">
        <w:rPr>
          <w:rFonts w:ascii="Garamond" w:hAnsi="Garamond"/>
        </w:rPr>
        <w:t>organisation</w:t>
      </w:r>
      <w:r w:rsidRPr="00D34BE2">
        <w:rPr>
          <w:rFonts w:ascii="Garamond" w:hAnsi="Garamond"/>
        </w:rPr>
        <w:t xml:space="preserve">. </w:t>
      </w:r>
    </w:p>
    <w:p w14:paraId="1A860B36" w14:textId="09EF27EF"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However, 1 of the persons who signs the cheque must be the president, the secretary or the treasurer. </w:t>
      </w:r>
    </w:p>
    <w:p w14:paraId="2368E06C" w14:textId="6F8A0FC4"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Cheques, other than cheques for wages, allowances or petty cash recoupment, must be crossed not negotiable. </w:t>
      </w:r>
    </w:p>
    <w:p w14:paraId="097665DB" w14:textId="531096E0"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 petty cash account must be kept on the imprest system, and the management committee must decide the amount of petty cash to be kept in the account. </w:t>
      </w:r>
    </w:p>
    <w:p w14:paraId="1E2E3523" w14:textId="6D29B25B" w:rsidR="00D31570" w:rsidRPr="00D34BE2" w:rsidRDefault="00D31570" w:rsidP="004300C3">
      <w:pPr>
        <w:pStyle w:val="ListParagraph"/>
        <w:numPr>
          <w:ilvl w:val="0"/>
          <w:numId w:val="5"/>
        </w:numPr>
        <w:spacing w:after="240" w:line="240" w:lineRule="auto"/>
        <w:ind w:left="360"/>
        <w:contextualSpacing w:val="0"/>
        <w:jc w:val="both"/>
        <w:rPr>
          <w:rFonts w:ascii="Garamond" w:hAnsi="Garamond"/>
        </w:rPr>
      </w:pPr>
      <w:r w:rsidRPr="00D34BE2">
        <w:rPr>
          <w:rFonts w:ascii="Garamond" w:hAnsi="Garamond"/>
        </w:rPr>
        <w:t xml:space="preserve">All expenditure must be approved or ratified at a management committee meeting. </w:t>
      </w:r>
    </w:p>
    <w:p w14:paraId="6DB94A7E" w14:textId="378F4834"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General financial matters </w:t>
      </w:r>
    </w:p>
    <w:p w14:paraId="786BA840" w14:textId="705D3EB0" w:rsidR="00D31570" w:rsidRPr="00D34BE2" w:rsidRDefault="00D31570"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On behalf of the management committee, the treasurer must, as soon as practicable after the end date of each financial year, ensure a financial statement for its last reportable financial year is prepared. </w:t>
      </w:r>
    </w:p>
    <w:p w14:paraId="55228F6B" w14:textId="374E5B3B" w:rsidR="00D31570" w:rsidRPr="00D34BE2" w:rsidRDefault="00D31570"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income and property of the </w:t>
      </w:r>
      <w:r w:rsidR="004300C3">
        <w:rPr>
          <w:rFonts w:ascii="Garamond" w:hAnsi="Garamond"/>
        </w:rPr>
        <w:t>organisation</w:t>
      </w:r>
      <w:r w:rsidRPr="00D34BE2">
        <w:rPr>
          <w:rFonts w:ascii="Garamond" w:hAnsi="Garamond"/>
        </w:rPr>
        <w:t xml:space="preserve"> must be used solely in promoting the </w:t>
      </w:r>
      <w:r w:rsidR="004300C3">
        <w:rPr>
          <w:rFonts w:ascii="Garamond" w:hAnsi="Garamond"/>
        </w:rPr>
        <w:t>organisation</w:t>
      </w:r>
      <w:r w:rsidRPr="00D34BE2">
        <w:rPr>
          <w:rFonts w:ascii="Garamond" w:hAnsi="Garamond"/>
        </w:rPr>
        <w:t xml:space="preserve">'s objects and exercising the </w:t>
      </w:r>
      <w:r w:rsidR="004300C3">
        <w:rPr>
          <w:rFonts w:ascii="Garamond" w:hAnsi="Garamond"/>
        </w:rPr>
        <w:t>organisation</w:t>
      </w:r>
      <w:r w:rsidRPr="00D34BE2">
        <w:rPr>
          <w:rFonts w:ascii="Garamond" w:hAnsi="Garamond"/>
        </w:rPr>
        <w:t xml:space="preserve">'s powers. </w:t>
      </w:r>
    </w:p>
    <w:p w14:paraId="22B25CDA" w14:textId="34F0B984" w:rsidR="00146CCA" w:rsidRPr="00D34BE2" w:rsidRDefault="00EE7C08"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w:t>
      </w:r>
      <w:r w:rsidR="004300C3">
        <w:rPr>
          <w:rFonts w:ascii="Garamond" w:hAnsi="Garamond"/>
        </w:rPr>
        <w:t>organisation</w:t>
      </w:r>
      <w:r w:rsidRPr="00D34BE2">
        <w:rPr>
          <w:rFonts w:ascii="Garamond" w:hAnsi="Garamond"/>
        </w:rPr>
        <w:t xml:space="preserve"> must keep a record of the value of the assets of the </w:t>
      </w:r>
      <w:r w:rsidR="004300C3">
        <w:rPr>
          <w:rFonts w:ascii="Garamond" w:hAnsi="Garamond"/>
        </w:rPr>
        <w:t>organisation</w:t>
      </w:r>
      <w:r w:rsidR="00E000CB" w:rsidRPr="00D34BE2">
        <w:rPr>
          <w:rFonts w:ascii="Garamond" w:hAnsi="Garamond"/>
        </w:rPr>
        <w:t>.</w:t>
      </w:r>
    </w:p>
    <w:p w14:paraId="2C5F5D05" w14:textId="1AE744EF" w:rsidR="00E000CB" w:rsidRPr="00D34BE2" w:rsidRDefault="00E000CB"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lastRenderedPageBreak/>
        <w:t xml:space="preserve">The </w:t>
      </w:r>
      <w:r w:rsidR="004300C3">
        <w:rPr>
          <w:rFonts w:ascii="Garamond" w:hAnsi="Garamond"/>
        </w:rPr>
        <w:t>organisation</w:t>
      </w:r>
      <w:r w:rsidRPr="00D34BE2">
        <w:rPr>
          <w:rFonts w:ascii="Garamond" w:hAnsi="Garamond"/>
        </w:rPr>
        <w:t xml:space="preserve"> must submit </w:t>
      </w:r>
      <w:r w:rsidR="00A10337" w:rsidRPr="00D34BE2">
        <w:rPr>
          <w:rFonts w:ascii="Garamond" w:hAnsi="Garamond"/>
        </w:rPr>
        <w:t xml:space="preserve">annual </w:t>
      </w:r>
      <w:r w:rsidRPr="00D34BE2">
        <w:rPr>
          <w:rFonts w:ascii="Garamond" w:hAnsi="Garamond"/>
        </w:rPr>
        <w:t>financial statements to the NPO Supervisor, in accordance with the NPO Regulations 2014</w:t>
      </w:r>
      <w:r w:rsidR="00A10337" w:rsidRPr="00D34BE2">
        <w:rPr>
          <w:rFonts w:ascii="Garamond" w:hAnsi="Garamond"/>
        </w:rPr>
        <w:t xml:space="preserve">. The financial statements must </w:t>
      </w:r>
      <w:r w:rsidR="00E15181" w:rsidRPr="00D34BE2">
        <w:rPr>
          <w:rFonts w:ascii="Garamond" w:hAnsi="Garamond"/>
        </w:rPr>
        <w:t>include details of annual income and the source of the income, annual expenses, the value of the assets of the organisation, significant donations and the types of programs and services of the NPO.</w:t>
      </w:r>
    </w:p>
    <w:p w14:paraId="2A8372B7" w14:textId="27DF9CBE" w:rsidR="009E2494" w:rsidRPr="00D34BE2" w:rsidRDefault="00E414C3" w:rsidP="004300C3">
      <w:pPr>
        <w:pStyle w:val="ListParagraph"/>
        <w:numPr>
          <w:ilvl w:val="0"/>
          <w:numId w:val="6"/>
        </w:numPr>
        <w:spacing w:after="240" w:line="240" w:lineRule="auto"/>
        <w:contextualSpacing w:val="0"/>
        <w:jc w:val="both"/>
        <w:rPr>
          <w:rFonts w:ascii="Garamond" w:hAnsi="Garamond"/>
        </w:rPr>
      </w:pPr>
      <w:r w:rsidRPr="00D34BE2">
        <w:rPr>
          <w:rFonts w:ascii="Garamond" w:hAnsi="Garamond"/>
        </w:rPr>
        <w:t xml:space="preserve">The </w:t>
      </w:r>
      <w:r w:rsidR="004300C3">
        <w:rPr>
          <w:rFonts w:ascii="Garamond" w:hAnsi="Garamond"/>
        </w:rPr>
        <w:t>organisation</w:t>
      </w:r>
      <w:r w:rsidRPr="00D34BE2">
        <w:rPr>
          <w:rFonts w:ascii="Garamond" w:hAnsi="Garamond"/>
        </w:rPr>
        <w:t xml:space="preserve"> must know the beneficiaries of their funding</w:t>
      </w:r>
      <w:r w:rsidR="00CE5B4A" w:rsidRPr="00D34BE2">
        <w:rPr>
          <w:rFonts w:ascii="Garamond" w:hAnsi="Garamond"/>
        </w:rPr>
        <w:t xml:space="preserve"> and any </w:t>
      </w:r>
      <w:r w:rsidR="004300C3">
        <w:rPr>
          <w:rFonts w:ascii="Garamond" w:hAnsi="Garamond"/>
        </w:rPr>
        <w:t>organisation</w:t>
      </w:r>
      <w:r w:rsidR="00CE5B4A" w:rsidRPr="00D34BE2">
        <w:rPr>
          <w:rFonts w:ascii="Garamond" w:hAnsi="Garamond"/>
        </w:rPr>
        <w:t xml:space="preserve"> with which they have an </w:t>
      </w:r>
      <w:r w:rsidR="004300C3">
        <w:rPr>
          <w:rFonts w:ascii="Garamond" w:hAnsi="Garamond"/>
        </w:rPr>
        <w:t>organisation</w:t>
      </w:r>
      <w:r w:rsidRPr="00D34BE2">
        <w:rPr>
          <w:rFonts w:ascii="Garamond" w:hAnsi="Garamond"/>
        </w:rPr>
        <w:t xml:space="preserve">. </w:t>
      </w:r>
      <w:r w:rsidR="009E2494" w:rsidRPr="00D34BE2">
        <w:rPr>
          <w:rFonts w:ascii="Garamond" w:hAnsi="Garamond"/>
        </w:rPr>
        <w:t xml:space="preserve">The </w:t>
      </w:r>
      <w:r w:rsidR="004300C3">
        <w:rPr>
          <w:rFonts w:ascii="Garamond" w:hAnsi="Garamond"/>
        </w:rPr>
        <w:t>organisation</w:t>
      </w:r>
      <w:r w:rsidR="009E2494" w:rsidRPr="00D34BE2">
        <w:rPr>
          <w:rFonts w:ascii="Garamond" w:hAnsi="Garamond"/>
        </w:rPr>
        <w:t xml:space="preserve"> </w:t>
      </w:r>
      <w:r w:rsidR="009371A6" w:rsidRPr="00D34BE2">
        <w:rPr>
          <w:rFonts w:ascii="Garamond" w:hAnsi="Garamond"/>
        </w:rPr>
        <w:t>must</w:t>
      </w:r>
      <w:r w:rsidR="009E2494" w:rsidRPr="00D34BE2">
        <w:rPr>
          <w:rFonts w:ascii="Garamond" w:hAnsi="Garamond"/>
        </w:rPr>
        <w:t xml:space="preserve"> carry out appropriate due diligence on individuals and organisations that the organisatiion receives funds from, gives money to or work closely with before </w:t>
      </w:r>
      <w:r w:rsidR="007861AD" w:rsidRPr="00D34BE2">
        <w:rPr>
          <w:rFonts w:ascii="Garamond" w:hAnsi="Garamond"/>
        </w:rPr>
        <w:t>receiving funds or giving funds</w:t>
      </w:r>
      <w:r w:rsidR="009E2494" w:rsidRPr="00D34BE2">
        <w:rPr>
          <w:rFonts w:ascii="Garamond" w:hAnsi="Garamond"/>
        </w:rPr>
        <w:t xml:space="preserve">. </w:t>
      </w:r>
    </w:p>
    <w:p w14:paraId="29E4D291" w14:textId="5102DACE"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Documents </w:t>
      </w:r>
    </w:p>
    <w:p w14:paraId="235DB719" w14:textId="1A34D220" w:rsidR="00D31570" w:rsidRPr="00367A6D" w:rsidRDefault="00D31570" w:rsidP="004300C3">
      <w:pPr>
        <w:spacing w:after="240" w:line="240" w:lineRule="auto"/>
        <w:jc w:val="both"/>
        <w:rPr>
          <w:rFonts w:ascii="Garamond" w:hAnsi="Garamond"/>
        </w:rPr>
      </w:pPr>
      <w:r w:rsidRPr="00367A6D">
        <w:rPr>
          <w:rFonts w:ascii="Garamond" w:hAnsi="Garamond"/>
        </w:rPr>
        <w:t xml:space="preserve">The management committee must ensure the safe custody of books, documents, instruments of title and securities of the </w:t>
      </w:r>
      <w:r w:rsidR="004300C3">
        <w:rPr>
          <w:rFonts w:ascii="Garamond" w:hAnsi="Garamond"/>
        </w:rPr>
        <w:t>organisation</w:t>
      </w:r>
      <w:r w:rsidRPr="00367A6D">
        <w:rPr>
          <w:rFonts w:ascii="Garamond" w:hAnsi="Garamond"/>
        </w:rPr>
        <w:t>.</w:t>
      </w:r>
      <w:r w:rsidR="00292FF0">
        <w:rPr>
          <w:rFonts w:ascii="Garamond" w:hAnsi="Garamond"/>
        </w:rPr>
        <w:t xml:space="preserve"> The records of the </w:t>
      </w:r>
      <w:r w:rsidR="004300C3">
        <w:rPr>
          <w:rFonts w:ascii="Garamond" w:hAnsi="Garamond"/>
        </w:rPr>
        <w:t>organisation</w:t>
      </w:r>
      <w:r w:rsidR="00292FF0">
        <w:rPr>
          <w:rFonts w:ascii="Garamond" w:hAnsi="Garamond"/>
        </w:rPr>
        <w:t xml:space="preserve"> shall be kept </w:t>
      </w:r>
      <w:r w:rsidR="00F31B00">
        <w:rPr>
          <w:rFonts w:ascii="Garamond" w:hAnsi="Garamond"/>
        </w:rPr>
        <w:t xml:space="preserve">for a period </w:t>
      </w:r>
      <w:r w:rsidR="001E09EF">
        <w:rPr>
          <w:rFonts w:ascii="Garamond" w:hAnsi="Garamond"/>
        </w:rPr>
        <w:t>of at least five years.</w:t>
      </w:r>
      <w:r w:rsidR="00670C17">
        <w:rPr>
          <w:rFonts w:ascii="Garamond" w:hAnsi="Garamond"/>
        </w:rPr>
        <w:t xml:space="preserve"> The records of the </w:t>
      </w:r>
      <w:r w:rsidR="004300C3">
        <w:rPr>
          <w:rFonts w:ascii="Garamond" w:hAnsi="Garamond"/>
        </w:rPr>
        <w:t>organisation</w:t>
      </w:r>
      <w:r w:rsidR="00670C17">
        <w:rPr>
          <w:rFonts w:ascii="Garamond" w:hAnsi="Garamond"/>
        </w:rPr>
        <w:t xml:space="preserve"> shall be produced to the NPO Supervisor</w:t>
      </w:r>
      <w:r w:rsidR="00291752">
        <w:rPr>
          <w:rFonts w:ascii="Garamond" w:hAnsi="Garamond"/>
        </w:rPr>
        <w:t xml:space="preserve"> or law enforcement authorities, when lawfully requested, within forty eight hours.</w:t>
      </w:r>
    </w:p>
    <w:p w14:paraId="42ECDFCA" w14:textId="5DFB4B0B"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Financial year </w:t>
      </w:r>
    </w:p>
    <w:p w14:paraId="145211E4" w14:textId="4FC77009" w:rsidR="00D31570" w:rsidRPr="00367A6D" w:rsidRDefault="00D31570" w:rsidP="004300C3">
      <w:pPr>
        <w:spacing w:after="240" w:line="240" w:lineRule="auto"/>
        <w:jc w:val="both"/>
        <w:rPr>
          <w:rFonts w:ascii="Garamond" w:hAnsi="Garamond"/>
        </w:rPr>
      </w:pPr>
      <w:r w:rsidRPr="00367A6D">
        <w:rPr>
          <w:rFonts w:ascii="Garamond" w:hAnsi="Garamond"/>
        </w:rPr>
        <w:t xml:space="preserve">The end date of the </w:t>
      </w:r>
      <w:r w:rsidR="004300C3">
        <w:rPr>
          <w:rFonts w:ascii="Garamond" w:hAnsi="Garamond"/>
        </w:rPr>
        <w:t>organisation</w:t>
      </w:r>
      <w:r w:rsidRPr="00367A6D">
        <w:rPr>
          <w:rFonts w:ascii="Garamond" w:hAnsi="Garamond"/>
        </w:rPr>
        <w:t>'s financial year is [</w:t>
      </w:r>
      <w:r w:rsidRPr="00367A6D">
        <w:rPr>
          <w:rFonts w:ascii="Garamond" w:hAnsi="Garamond"/>
          <w:i/>
          <w:iCs/>
        </w:rPr>
        <w:t>insert date</w:t>
      </w:r>
      <w:r w:rsidRPr="00367A6D">
        <w:rPr>
          <w:rFonts w:ascii="Garamond" w:hAnsi="Garamond"/>
        </w:rPr>
        <w:t xml:space="preserve">] in each year. </w:t>
      </w:r>
    </w:p>
    <w:p w14:paraId="2B851293" w14:textId="3E30557F" w:rsidR="00D31570" w:rsidRPr="005F1E2E" w:rsidRDefault="00D31570" w:rsidP="004300C3">
      <w:pPr>
        <w:pStyle w:val="ListParagraph"/>
        <w:numPr>
          <w:ilvl w:val="0"/>
          <w:numId w:val="1"/>
        </w:numPr>
        <w:spacing w:after="240" w:line="240" w:lineRule="auto"/>
        <w:contextualSpacing w:val="0"/>
        <w:jc w:val="both"/>
        <w:rPr>
          <w:rFonts w:ascii="Garamond" w:hAnsi="Garamond"/>
        </w:rPr>
      </w:pPr>
      <w:r w:rsidRPr="005F1E2E">
        <w:rPr>
          <w:rFonts w:ascii="Garamond" w:hAnsi="Garamond"/>
          <w:b/>
          <w:bCs/>
        </w:rPr>
        <w:t xml:space="preserve">Distribution of surplus assets to another entity </w:t>
      </w:r>
    </w:p>
    <w:p w14:paraId="602FB2AA" w14:textId="4A867395" w:rsidR="0049332B" w:rsidRDefault="003B728A" w:rsidP="004300C3">
      <w:pPr>
        <w:spacing w:after="240" w:line="240" w:lineRule="auto"/>
        <w:jc w:val="both"/>
        <w:rPr>
          <w:rFonts w:ascii="Garamond" w:hAnsi="Garamond"/>
        </w:rPr>
      </w:pPr>
      <w:r>
        <w:rPr>
          <w:rFonts w:ascii="Garamond" w:hAnsi="Garamond"/>
        </w:rPr>
        <w:t>O</w:t>
      </w:r>
      <w:r w:rsidR="007B431B" w:rsidRPr="007B431B">
        <w:rPr>
          <w:rFonts w:ascii="Garamond" w:hAnsi="Garamond"/>
        </w:rPr>
        <w:t xml:space="preserve">n the closing of the organisation, any surplus assets </w:t>
      </w:r>
      <w:r w:rsidR="0049332B">
        <w:rPr>
          <w:rFonts w:ascii="Garamond" w:hAnsi="Garamond"/>
        </w:rPr>
        <w:t>must</w:t>
      </w:r>
      <w:r w:rsidR="007B431B" w:rsidRPr="007B431B">
        <w:rPr>
          <w:rFonts w:ascii="Garamond" w:hAnsi="Garamond"/>
        </w:rPr>
        <w:t xml:space="preserve"> not be paid or transferred to members or office-bearers </w:t>
      </w:r>
      <w:r w:rsidR="009E715B">
        <w:rPr>
          <w:rFonts w:ascii="Garamond" w:hAnsi="Garamond"/>
        </w:rPr>
        <w:t xml:space="preserve">of the </w:t>
      </w:r>
      <w:r w:rsidR="004300C3">
        <w:rPr>
          <w:rFonts w:ascii="Garamond" w:hAnsi="Garamond"/>
        </w:rPr>
        <w:t>organisation</w:t>
      </w:r>
      <w:r w:rsidR="009E715B">
        <w:rPr>
          <w:rFonts w:ascii="Garamond" w:hAnsi="Garamond"/>
        </w:rPr>
        <w:t xml:space="preserve"> </w:t>
      </w:r>
      <w:r w:rsidR="007B431B" w:rsidRPr="007B431B">
        <w:rPr>
          <w:rFonts w:ascii="Garamond" w:hAnsi="Garamond"/>
        </w:rPr>
        <w:t xml:space="preserve">but must be transferred to another non-profit organisation, whether in the </w:t>
      </w:r>
      <w:r w:rsidR="009E715B">
        <w:rPr>
          <w:rFonts w:ascii="Garamond" w:hAnsi="Garamond"/>
        </w:rPr>
        <w:t xml:space="preserve">Turks and Caicos </w:t>
      </w:r>
      <w:r w:rsidR="007B431B" w:rsidRPr="007B431B">
        <w:rPr>
          <w:rFonts w:ascii="Garamond" w:hAnsi="Garamond"/>
        </w:rPr>
        <w:t>Islands or elsewhere</w:t>
      </w:r>
      <w:r w:rsidR="0049332B">
        <w:rPr>
          <w:rFonts w:ascii="Garamond" w:hAnsi="Garamond"/>
        </w:rPr>
        <w:t xml:space="preserve"> </w:t>
      </w:r>
      <w:r w:rsidR="007B431B" w:rsidRPr="007B431B">
        <w:rPr>
          <w:rFonts w:ascii="Garamond" w:hAnsi="Garamond"/>
        </w:rPr>
        <w:t xml:space="preserve">— </w:t>
      </w:r>
    </w:p>
    <w:p w14:paraId="05B09347" w14:textId="040D1CAA" w:rsidR="0049332B" w:rsidRPr="005F1E2E" w:rsidRDefault="007B431B" w:rsidP="004300C3">
      <w:pPr>
        <w:pStyle w:val="ListParagraph"/>
        <w:numPr>
          <w:ilvl w:val="0"/>
          <w:numId w:val="2"/>
        </w:numPr>
        <w:spacing w:after="240" w:line="240" w:lineRule="auto"/>
        <w:contextualSpacing w:val="0"/>
        <w:jc w:val="both"/>
        <w:rPr>
          <w:rFonts w:ascii="Garamond" w:hAnsi="Garamond"/>
        </w:rPr>
      </w:pPr>
      <w:r w:rsidRPr="005F1E2E">
        <w:rPr>
          <w:rFonts w:ascii="Garamond" w:hAnsi="Garamond"/>
        </w:rPr>
        <w:t xml:space="preserve">specified in the governing instrument; or </w:t>
      </w:r>
    </w:p>
    <w:p w14:paraId="67ECAF8C" w14:textId="194ADC93" w:rsidR="00D31570" w:rsidRPr="005F1E2E" w:rsidRDefault="007B431B" w:rsidP="004300C3">
      <w:pPr>
        <w:pStyle w:val="ListParagraph"/>
        <w:numPr>
          <w:ilvl w:val="0"/>
          <w:numId w:val="2"/>
        </w:numPr>
        <w:spacing w:after="240" w:line="240" w:lineRule="auto"/>
        <w:contextualSpacing w:val="0"/>
        <w:jc w:val="both"/>
        <w:rPr>
          <w:rFonts w:ascii="Garamond" w:hAnsi="Garamond"/>
        </w:rPr>
      </w:pPr>
      <w:r w:rsidRPr="005F1E2E">
        <w:rPr>
          <w:rFonts w:ascii="Garamond" w:hAnsi="Garamond"/>
        </w:rPr>
        <w:t>designated by resolution of the members at a meeting of the organisation called for the purpose of making such a designation or for purposes that include the making of such a designation.”.</w:t>
      </w:r>
    </w:p>
    <w:p w14:paraId="4CB8FB6C" w14:textId="77777777" w:rsidR="00D31570" w:rsidRPr="00367A6D" w:rsidRDefault="00D31570" w:rsidP="004300C3">
      <w:pPr>
        <w:spacing w:after="240" w:line="240" w:lineRule="auto"/>
        <w:jc w:val="both"/>
        <w:rPr>
          <w:rFonts w:ascii="Garamond" w:hAnsi="Garamond"/>
        </w:rPr>
      </w:pPr>
    </w:p>
    <w:p w14:paraId="523B2D37" w14:textId="77777777" w:rsidR="00601673" w:rsidRPr="00601673" w:rsidRDefault="00601673" w:rsidP="004300C3">
      <w:pPr>
        <w:spacing w:after="240" w:line="240" w:lineRule="auto"/>
        <w:jc w:val="both"/>
        <w:rPr>
          <w:rFonts w:ascii="Garamond" w:hAnsi="Garamond"/>
        </w:rPr>
      </w:pPr>
      <w:r w:rsidRPr="00601673">
        <w:rPr>
          <w:rFonts w:ascii="Garamond" w:hAnsi="Garamond"/>
        </w:rPr>
        <w:t>Signed: ………………………………………………….</w:t>
      </w:r>
    </w:p>
    <w:p w14:paraId="43427C35" w14:textId="0DFC123F" w:rsidR="00601673" w:rsidRPr="00601673" w:rsidRDefault="00241D49" w:rsidP="004300C3">
      <w:pPr>
        <w:spacing w:after="240" w:line="240" w:lineRule="auto"/>
        <w:jc w:val="both"/>
        <w:rPr>
          <w:rFonts w:ascii="Garamond" w:hAnsi="Garamond"/>
        </w:rPr>
      </w:pPr>
      <w:r>
        <w:rPr>
          <w:rFonts w:ascii="Garamond" w:hAnsi="Garamond"/>
        </w:rPr>
        <w:t>Controller</w:t>
      </w:r>
    </w:p>
    <w:p w14:paraId="4148FC9F" w14:textId="77777777" w:rsidR="00DE312B" w:rsidRDefault="00DE312B" w:rsidP="004300C3">
      <w:pPr>
        <w:spacing w:after="240" w:line="240" w:lineRule="auto"/>
        <w:jc w:val="both"/>
        <w:rPr>
          <w:rFonts w:ascii="Garamond" w:hAnsi="Garamond"/>
        </w:rPr>
      </w:pPr>
    </w:p>
    <w:p w14:paraId="72C70B22" w14:textId="77777777" w:rsidR="00601673" w:rsidRPr="00601673" w:rsidRDefault="00601673" w:rsidP="004300C3">
      <w:pPr>
        <w:spacing w:after="240" w:line="240" w:lineRule="auto"/>
        <w:jc w:val="both"/>
        <w:rPr>
          <w:rFonts w:ascii="Garamond" w:hAnsi="Garamond"/>
        </w:rPr>
      </w:pPr>
      <w:r w:rsidRPr="00601673">
        <w:rPr>
          <w:rFonts w:ascii="Garamond" w:hAnsi="Garamond"/>
        </w:rPr>
        <w:t>………………………………………………….</w:t>
      </w:r>
    </w:p>
    <w:p w14:paraId="59031E85" w14:textId="764EA169" w:rsidR="00601673" w:rsidRPr="00601673" w:rsidRDefault="00241D49" w:rsidP="004300C3">
      <w:pPr>
        <w:spacing w:after="240" w:line="240" w:lineRule="auto"/>
        <w:jc w:val="both"/>
        <w:rPr>
          <w:rFonts w:ascii="Garamond" w:hAnsi="Garamond"/>
        </w:rPr>
      </w:pPr>
      <w:r>
        <w:rPr>
          <w:rFonts w:ascii="Garamond" w:hAnsi="Garamond"/>
        </w:rPr>
        <w:t>Controller</w:t>
      </w:r>
    </w:p>
    <w:p w14:paraId="6DDD9A6B" w14:textId="0D2F9FCC" w:rsidR="00D31570" w:rsidRPr="00367A6D" w:rsidRDefault="00601673" w:rsidP="004300C3">
      <w:pPr>
        <w:spacing w:after="240" w:line="240" w:lineRule="auto"/>
        <w:jc w:val="both"/>
        <w:rPr>
          <w:rFonts w:ascii="Garamond" w:hAnsi="Garamond"/>
        </w:rPr>
      </w:pPr>
      <w:r w:rsidRPr="00601673">
        <w:rPr>
          <w:rFonts w:ascii="Garamond" w:hAnsi="Garamond"/>
        </w:rPr>
        <w:t xml:space="preserve"> </w:t>
      </w:r>
    </w:p>
    <w:sectPr w:rsidR="00D31570" w:rsidRPr="00367A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BE62" w14:textId="77777777" w:rsidR="00996CDA" w:rsidRDefault="00996CDA" w:rsidP="001960FE">
      <w:pPr>
        <w:spacing w:after="0" w:line="240" w:lineRule="auto"/>
      </w:pPr>
      <w:r>
        <w:separator/>
      </w:r>
    </w:p>
  </w:endnote>
  <w:endnote w:type="continuationSeparator" w:id="0">
    <w:p w14:paraId="65D23E96" w14:textId="77777777" w:rsidR="00996CDA" w:rsidRDefault="00996CDA" w:rsidP="0019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80017"/>
      <w:docPartObj>
        <w:docPartGallery w:val="Page Numbers (Bottom of Page)"/>
        <w:docPartUnique/>
      </w:docPartObj>
    </w:sdtPr>
    <w:sdtEndPr>
      <w:rPr>
        <w:noProof/>
      </w:rPr>
    </w:sdtEndPr>
    <w:sdtContent>
      <w:p w14:paraId="5075C5CD" w14:textId="0A7351E5" w:rsidR="001960FE" w:rsidRDefault="001960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6E6F46" w14:textId="77777777" w:rsidR="001960FE" w:rsidRDefault="0019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E703" w14:textId="77777777" w:rsidR="00996CDA" w:rsidRDefault="00996CDA" w:rsidP="001960FE">
      <w:pPr>
        <w:spacing w:after="0" w:line="240" w:lineRule="auto"/>
      </w:pPr>
      <w:r>
        <w:separator/>
      </w:r>
    </w:p>
  </w:footnote>
  <w:footnote w:type="continuationSeparator" w:id="0">
    <w:p w14:paraId="4C8B7A3C" w14:textId="77777777" w:rsidR="00996CDA" w:rsidRDefault="00996CDA" w:rsidP="00196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FE8"/>
    <w:multiLevelType w:val="hybridMultilevel"/>
    <w:tmpl w:val="C35EA1F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8203B"/>
    <w:multiLevelType w:val="hybridMultilevel"/>
    <w:tmpl w:val="48541B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AAE"/>
    <w:multiLevelType w:val="hybridMultilevel"/>
    <w:tmpl w:val="52A02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8047D"/>
    <w:multiLevelType w:val="hybridMultilevel"/>
    <w:tmpl w:val="CF5C852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A337D5"/>
    <w:multiLevelType w:val="hybridMultilevel"/>
    <w:tmpl w:val="30EE9650"/>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06D39"/>
    <w:multiLevelType w:val="hybridMultilevel"/>
    <w:tmpl w:val="EE302660"/>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094AB9"/>
    <w:multiLevelType w:val="hybridMultilevel"/>
    <w:tmpl w:val="C7909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15960"/>
    <w:multiLevelType w:val="hybridMultilevel"/>
    <w:tmpl w:val="3358FCD0"/>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A43DA"/>
    <w:multiLevelType w:val="hybridMultilevel"/>
    <w:tmpl w:val="69D823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096A46"/>
    <w:multiLevelType w:val="hybridMultilevel"/>
    <w:tmpl w:val="AC4C8E0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5366B5"/>
    <w:multiLevelType w:val="hybridMultilevel"/>
    <w:tmpl w:val="E11A2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A51B53"/>
    <w:multiLevelType w:val="hybridMultilevel"/>
    <w:tmpl w:val="DFF686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B043A3"/>
    <w:multiLevelType w:val="hybridMultilevel"/>
    <w:tmpl w:val="2A30B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2C8B"/>
    <w:multiLevelType w:val="hybridMultilevel"/>
    <w:tmpl w:val="01D82CF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BC504A"/>
    <w:multiLevelType w:val="hybridMultilevel"/>
    <w:tmpl w:val="B5481F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97EDA"/>
    <w:multiLevelType w:val="hybridMultilevel"/>
    <w:tmpl w:val="A9F6E05A"/>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F61FF"/>
    <w:multiLevelType w:val="hybridMultilevel"/>
    <w:tmpl w:val="629C5D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284251"/>
    <w:multiLevelType w:val="hybridMultilevel"/>
    <w:tmpl w:val="FE6616F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5C096D"/>
    <w:multiLevelType w:val="hybridMultilevel"/>
    <w:tmpl w:val="782487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E143BC"/>
    <w:multiLevelType w:val="hybridMultilevel"/>
    <w:tmpl w:val="9A3A1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BA320B"/>
    <w:multiLevelType w:val="hybridMultilevel"/>
    <w:tmpl w:val="31BA2D8A"/>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5A0243"/>
    <w:multiLevelType w:val="hybridMultilevel"/>
    <w:tmpl w:val="5FA2264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5E5BAF"/>
    <w:multiLevelType w:val="hybridMultilevel"/>
    <w:tmpl w:val="4A4A8A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253290"/>
    <w:multiLevelType w:val="hybridMultilevel"/>
    <w:tmpl w:val="C14E6886"/>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108FE"/>
    <w:multiLevelType w:val="hybridMultilevel"/>
    <w:tmpl w:val="DD8E4F62"/>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9F6CEB"/>
    <w:multiLevelType w:val="hybridMultilevel"/>
    <w:tmpl w:val="A44457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29E01B6"/>
    <w:multiLevelType w:val="hybridMultilevel"/>
    <w:tmpl w:val="E656F50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602C08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A1CC8"/>
    <w:multiLevelType w:val="hybridMultilevel"/>
    <w:tmpl w:val="9A507E6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6322DA"/>
    <w:multiLevelType w:val="hybridMultilevel"/>
    <w:tmpl w:val="969680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CB774B"/>
    <w:multiLevelType w:val="hybridMultilevel"/>
    <w:tmpl w:val="ADBA3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7655D1"/>
    <w:multiLevelType w:val="hybridMultilevel"/>
    <w:tmpl w:val="F948D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B54148"/>
    <w:multiLevelType w:val="hybridMultilevel"/>
    <w:tmpl w:val="5ECACF5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3C6A5E52"/>
    <w:multiLevelType w:val="hybridMultilevel"/>
    <w:tmpl w:val="679896B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3358B6"/>
    <w:multiLevelType w:val="hybridMultilevel"/>
    <w:tmpl w:val="209EC0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1756773"/>
    <w:multiLevelType w:val="hybridMultilevel"/>
    <w:tmpl w:val="FE42E5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19D5C6C"/>
    <w:multiLevelType w:val="hybridMultilevel"/>
    <w:tmpl w:val="3E862DF6"/>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61854F2"/>
    <w:multiLevelType w:val="hybridMultilevel"/>
    <w:tmpl w:val="217E5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CD6C02"/>
    <w:multiLevelType w:val="hybridMultilevel"/>
    <w:tmpl w:val="BDDA0900"/>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EA6753E"/>
    <w:multiLevelType w:val="hybridMultilevel"/>
    <w:tmpl w:val="50DC7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301E35"/>
    <w:multiLevelType w:val="hybridMultilevel"/>
    <w:tmpl w:val="3A6007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532E05"/>
    <w:multiLevelType w:val="hybridMultilevel"/>
    <w:tmpl w:val="3F8C3302"/>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B779DA"/>
    <w:multiLevelType w:val="hybridMultilevel"/>
    <w:tmpl w:val="D8585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2568FD"/>
    <w:multiLevelType w:val="hybridMultilevel"/>
    <w:tmpl w:val="129EA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4E6C52"/>
    <w:multiLevelType w:val="hybridMultilevel"/>
    <w:tmpl w:val="AC46A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80561"/>
    <w:multiLevelType w:val="hybridMultilevel"/>
    <w:tmpl w:val="F7121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0C1399"/>
    <w:multiLevelType w:val="hybridMultilevel"/>
    <w:tmpl w:val="515828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142603"/>
    <w:multiLevelType w:val="hybridMultilevel"/>
    <w:tmpl w:val="0CF2229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A2040F3"/>
    <w:multiLevelType w:val="hybridMultilevel"/>
    <w:tmpl w:val="EB1AD5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B674A7F"/>
    <w:multiLevelType w:val="hybridMultilevel"/>
    <w:tmpl w:val="5E8E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9D5153"/>
    <w:multiLevelType w:val="hybridMultilevel"/>
    <w:tmpl w:val="4C90AB7C"/>
    <w:lvl w:ilvl="0" w:tplc="B23AF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2F30EF"/>
    <w:multiLevelType w:val="hybridMultilevel"/>
    <w:tmpl w:val="8AAEBDC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EA513B"/>
    <w:multiLevelType w:val="hybridMultilevel"/>
    <w:tmpl w:val="38C4262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A262C0"/>
    <w:multiLevelType w:val="hybridMultilevel"/>
    <w:tmpl w:val="71B839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16F35DC"/>
    <w:multiLevelType w:val="hybridMultilevel"/>
    <w:tmpl w:val="808AC12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AE2623"/>
    <w:multiLevelType w:val="hybridMultilevel"/>
    <w:tmpl w:val="B30EC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0E63FD"/>
    <w:multiLevelType w:val="hybridMultilevel"/>
    <w:tmpl w:val="9248806C"/>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7ED45C6"/>
    <w:multiLevelType w:val="hybridMultilevel"/>
    <w:tmpl w:val="ED28D0FE"/>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16866E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82064CE"/>
    <w:multiLevelType w:val="hybridMultilevel"/>
    <w:tmpl w:val="1F9CE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1D1DF9"/>
    <w:multiLevelType w:val="hybridMultilevel"/>
    <w:tmpl w:val="0C489FAE"/>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524D69"/>
    <w:multiLevelType w:val="hybridMultilevel"/>
    <w:tmpl w:val="18B41EB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69268C"/>
    <w:multiLevelType w:val="hybridMultilevel"/>
    <w:tmpl w:val="CAF0D1F2"/>
    <w:lvl w:ilvl="0" w:tplc="DD5A421E">
      <w:start w:val="1"/>
      <w:numFmt w:val="decimal"/>
      <w:lvlText w:val="%1."/>
      <w:lvlJc w:val="left"/>
      <w:pPr>
        <w:ind w:left="360" w:hanging="360"/>
      </w:pPr>
      <w:rPr>
        <w:b/>
        <w:bCs/>
      </w:rPr>
    </w:lvl>
    <w:lvl w:ilvl="1" w:tplc="59BA8C8E">
      <w:start w:val="1"/>
      <w:numFmt w:val="decimal"/>
      <w:lvlText w:val="(%2)"/>
      <w:lvlJc w:val="left"/>
      <w:pPr>
        <w:ind w:left="1080" w:hanging="360"/>
      </w:pPr>
      <w:rPr>
        <w:rFonts w:hint="default"/>
      </w:rPr>
    </w:lvl>
    <w:lvl w:ilvl="2" w:tplc="C3D0966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0437A62"/>
    <w:multiLevelType w:val="hybridMultilevel"/>
    <w:tmpl w:val="941EED98"/>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0B92615"/>
    <w:multiLevelType w:val="hybridMultilevel"/>
    <w:tmpl w:val="39F85492"/>
    <w:lvl w:ilvl="0" w:tplc="B23AF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F7546D"/>
    <w:multiLevelType w:val="hybridMultilevel"/>
    <w:tmpl w:val="5366FC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2503A55"/>
    <w:multiLevelType w:val="hybridMultilevel"/>
    <w:tmpl w:val="22C8A0C6"/>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2FA27DF"/>
    <w:multiLevelType w:val="hybridMultilevel"/>
    <w:tmpl w:val="AF2CCC04"/>
    <w:lvl w:ilvl="0" w:tplc="B23AFB7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3597A53"/>
    <w:multiLevelType w:val="hybridMultilevel"/>
    <w:tmpl w:val="2780D344"/>
    <w:lvl w:ilvl="0" w:tplc="B23AFB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D80476"/>
    <w:multiLevelType w:val="hybridMultilevel"/>
    <w:tmpl w:val="B8CCD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901833"/>
    <w:multiLevelType w:val="hybridMultilevel"/>
    <w:tmpl w:val="26AC04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4779CA"/>
    <w:multiLevelType w:val="hybridMultilevel"/>
    <w:tmpl w:val="2DA69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29"/>
  </w:num>
  <w:num w:numId="3">
    <w:abstractNumId w:val="18"/>
  </w:num>
  <w:num w:numId="4">
    <w:abstractNumId w:val="51"/>
  </w:num>
  <w:num w:numId="5">
    <w:abstractNumId w:val="62"/>
  </w:num>
  <w:num w:numId="6">
    <w:abstractNumId w:val="49"/>
  </w:num>
  <w:num w:numId="7">
    <w:abstractNumId w:val="13"/>
  </w:num>
  <w:num w:numId="8">
    <w:abstractNumId w:val="15"/>
  </w:num>
  <w:num w:numId="9">
    <w:abstractNumId w:val="42"/>
  </w:num>
  <w:num w:numId="10">
    <w:abstractNumId w:val="25"/>
  </w:num>
  <w:num w:numId="11">
    <w:abstractNumId w:val="23"/>
  </w:num>
  <w:num w:numId="12">
    <w:abstractNumId w:val="45"/>
  </w:num>
  <w:num w:numId="13">
    <w:abstractNumId w:val="22"/>
  </w:num>
  <w:num w:numId="14">
    <w:abstractNumId w:val="30"/>
  </w:num>
  <w:num w:numId="15">
    <w:abstractNumId w:val="11"/>
  </w:num>
  <w:num w:numId="16">
    <w:abstractNumId w:val="34"/>
  </w:num>
  <w:num w:numId="17">
    <w:abstractNumId w:val="64"/>
  </w:num>
  <w:num w:numId="18">
    <w:abstractNumId w:val="40"/>
  </w:num>
  <w:num w:numId="19">
    <w:abstractNumId w:val="39"/>
  </w:num>
  <w:num w:numId="20">
    <w:abstractNumId w:val="17"/>
  </w:num>
  <w:num w:numId="21">
    <w:abstractNumId w:val="28"/>
  </w:num>
  <w:num w:numId="22">
    <w:abstractNumId w:val="26"/>
  </w:num>
  <w:num w:numId="23">
    <w:abstractNumId w:val="2"/>
  </w:num>
  <w:num w:numId="24">
    <w:abstractNumId w:val="52"/>
  </w:num>
  <w:num w:numId="25">
    <w:abstractNumId w:val="57"/>
  </w:num>
  <w:num w:numId="26">
    <w:abstractNumId w:val="67"/>
  </w:num>
  <w:num w:numId="27">
    <w:abstractNumId w:val="5"/>
  </w:num>
  <w:num w:numId="28">
    <w:abstractNumId w:val="66"/>
  </w:num>
  <w:num w:numId="29">
    <w:abstractNumId w:val="16"/>
  </w:num>
  <w:num w:numId="30">
    <w:abstractNumId w:val="9"/>
  </w:num>
  <w:num w:numId="31">
    <w:abstractNumId w:val="27"/>
  </w:num>
  <w:num w:numId="32">
    <w:abstractNumId w:val="58"/>
  </w:num>
  <w:num w:numId="33">
    <w:abstractNumId w:val="10"/>
  </w:num>
  <w:num w:numId="34">
    <w:abstractNumId w:val="33"/>
  </w:num>
  <w:num w:numId="35">
    <w:abstractNumId w:val="7"/>
  </w:num>
  <w:num w:numId="36">
    <w:abstractNumId w:val="47"/>
  </w:num>
  <w:num w:numId="37">
    <w:abstractNumId w:val="59"/>
  </w:num>
  <w:num w:numId="38">
    <w:abstractNumId w:val="31"/>
  </w:num>
  <w:num w:numId="39">
    <w:abstractNumId w:val="8"/>
  </w:num>
  <w:num w:numId="40">
    <w:abstractNumId w:val="4"/>
  </w:num>
  <w:num w:numId="41">
    <w:abstractNumId w:val="56"/>
  </w:num>
  <w:num w:numId="42">
    <w:abstractNumId w:val="14"/>
  </w:num>
  <w:num w:numId="43">
    <w:abstractNumId w:val="20"/>
  </w:num>
  <w:num w:numId="44">
    <w:abstractNumId w:val="32"/>
  </w:num>
  <w:num w:numId="45">
    <w:abstractNumId w:val="6"/>
  </w:num>
  <w:num w:numId="46">
    <w:abstractNumId w:val="1"/>
  </w:num>
  <w:num w:numId="47">
    <w:abstractNumId w:val="24"/>
  </w:num>
  <w:num w:numId="48">
    <w:abstractNumId w:val="36"/>
  </w:num>
  <w:num w:numId="49">
    <w:abstractNumId w:val="46"/>
  </w:num>
  <w:num w:numId="50">
    <w:abstractNumId w:val="38"/>
  </w:num>
  <w:num w:numId="51">
    <w:abstractNumId w:val="69"/>
  </w:num>
  <w:num w:numId="52">
    <w:abstractNumId w:val="37"/>
  </w:num>
  <w:num w:numId="53">
    <w:abstractNumId w:val="0"/>
  </w:num>
  <w:num w:numId="54">
    <w:abstractNumId w:val="55"/>
  </w:num>
  <w:num w:numId="55">
    <w:abstractNumId w:val="54"/>
  </w:num>
  <w:num w:numId="56">
    <w:abstractNumId w:val="35"/>
  </w:num>
  <w:num w:numId="57">
    <w:abstractNumId w:val="41"/>
  </w:num>
  <w:num w:numId="58">
    <w:abstractNumId w:val="21"/>
  </w:num>
  <w:num w:numId="59">
    <w:abstractNumId w:val="12"/>
  </w:num>
  <w:num w:numId="60">
    <w:abstractNumId w:val="63"/>
  </w:num>
  <w:num w:numId="61">
    <w:abstractNumId w:val="61"/>
  </w:num>
  <w:num w:numId="62">
    <w:abstractNumId w:val="19"/>
  </w:num>
  <w:num w:numId="63">
    <w:abstractNumId w:val="65"/>
  </w:num>
  <w:num w:numId="64">
    <w:abstractNumId w:val="53"/>
  </w:num>
  <w:num w:numId="65">
    <w:abstractNumId w:val="48"/>
  </w:num>
  <w:num w:numId="66">
    <w:abstractNumId w:val="44"/>
  </w:num>
  <w:num w:numId="67">
    <w:abstractNumId w:val="43"/>
  </w:num>
  <w:num w:numId="68">
    <w:abstractNumId w:val="3"/>
  </w:num>
  <w:num w:numId="69">
    <w:abstractNumId w:val="50"/>
  </w:num>
  <w:num w:numId="70">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AC"/>
    <w:rsid w:val="0003206E"/>
    <w:rsid w:val="00040B64"/>
    <w:rsid w:val="00067954"/>
    <w:rsid w:val="000A10D5"/>
    <w:rsid w:val="000E7841"/>
    <w:rsid w:val="00120F4D"/>
    <w:rsid w:val="00135711"/>
    <w:rsid w:val="00146CCA"/>
    <w:rsid w:val="00157E44"/>
    <w:rsid w:val="00165197"/>
    <w:rsid w:val="00166B9B"/>
    <w:rsid w:val="00193747"/>
    <w:rsid w:val="001957FB"/>
    <w:rsid w:val="001960FE"/>
    <w:rsid w:val="001A1BC7"/>
    <w:rsid w:val="001B2B6B"/>
    <w:rsid w:val="001E09EF"/>
    <w:rsid w:val="00213A70"/>
    <w:rsid w:val="00241D49"/>
    <w:rsid w:val="00291752"/>
    <w:rsid w:val="00292FF0"/>
    <w:rsid w:val="002962ED"/>
    <w:rsid w:val="002A1B7F"/>
    <w:rsid w:val="002A641F"/>
    <w:rsid w:val="002B3CD2"/>
    <w:rsid w:val="002E6659"/>
    <w:rsid w:val="00327219"/>
    <w:rsid w:val="00350555"/>
    <w:rsid w:val="00357F83"/>
    <w:rsid w:val="00367A6D"/>
    <w:rsid w:val="00370D88"/>
    <w:rsid w:val="0039118E"/>
    <w:rsid w:val="00396131"/>
    <w:rsid w:val="003B728A"/>
    <w:rsid w:val="003B78FE"/>
    <w:rsid w:val="003C28F1"/>
    <w:rsid w:val="00426A86"/>
    <w:rsid w:val="004300C3"/>
    <w:rsid w:val="004553DE"/>
    <w:rsid w:val="00461544"/>
    <w:rsid w:val="00482743"/>
    <w:rsid w:val="0049332B"/>
    <w:rsid w:val="00493871"/>
    <w:rsid w:val="00500435"/>
    <w:rsid w:val="00547FAF"/>
    <w:rsid w:val="00551E1D"/>
    <w:rsid w:val="005B6F4D"/>
    <w:rsid w:val="005D032D"/>
    <w:rsid w:val="005D13F9"/>
    <w:rsid w:val="005E045B"/>
    <w:rsid w:val="005E2F9C"/>
    <w:rsid w:val="005F1E2E"/>
    <w:rsid w:val="00601673"/>
    <w:rsid w:val="00670C17"/>
    <w:rsid w:val="006854EB"/>
    <w:rsid w:val="006B6768"/>
    <w:rsid w:val="006D45B8"/>
    <w:rsid w:val="00706AC1"/>
    <w:rsid w:val="00711EF4"/>
    <w:rsid w:val="00721563"/>
    <w:rsid w:val="00722D37"/>
    <w:rsid w:val="007861AD"/>
    <w:rsid w:val="007A2C33"/>
    <w:rsid w:val="007B096C"/>
    <w:rsid w:val="007B431B"/>
    <w:rsid w:val="007C670D"/>
    <w:rsid w:val="0084294F"/>
    <w:rsid w:val="00857676"/>
    <w:rsid w:val="008B570E"/>
    <w:rsid w:val="008F523A"/>
    <w:rsid w:val="009371A6"/>
    <w:rsid w:val="00947874"/>
    <w:rsid w:val="009561FD"/>
    <w:rsid w:val="00984D24"/>
    <w:rsid w:val="00992903"/>
    <w:rsid w:val="00996CDA"/>
    <w:rsid w:val="009B75F1"/>
    <w:rsid w:val="009E2494"/>
    <w:rsid w:val="009E715B"/>
    <w:rsid w:val="00A10337"/>
    <w:rsid w:val="00A172AC"/>
    <w:rsid w:val="00A44A64"/>
    <w:rsid w:val="00A86862"/>
    <w:rsid w:val="00AA2F04"/>
    <w:rsid w:val="00AF22AB"/>
    <w:rsid w:val="00B00631"/>
    <w:rsid w:val="00B158C4"/>
    <w:rsid w:val="00B22F3F"/>
    <w:rsid w:val="00B622E5"/>
    <w:rsid w:val="00B75504"/>
    <w:rsid w:val="00B95135"/>
    <w:rsid w:val="00B9535C"/>
    <w:rsid w:val="00BC12B4"/>
    <w:rsid w:val="00BC5D19"/>
    <w:rsid w:val="00C01BE4"/>
    <w:rsid w:val="00C01EF8"/>
    <w:rsid w:val="00C07F12"/>
    <w:rsid w:val="00C358CB"/>
    <w:rsid w:val="00C40CDF"/>
    <w:rsid w:val="00C470EA"/>
    <w:rsid w:val="00C57E82"/>
    <w:rsid w:val="00C71D83"/>
    <w:rsid w:val="00C75EAC"/>
    <w:rsid w:val="00CD220E"/>
    <w:rsid w:val="00CE5B4A"/>
    <w:rsid w:val="00D01272"/>
    <w:rsid w:val="00D25011"/>
    <w:rsid w:val="00D31570"/>
    <w:rsid w:val="00D34BE2"/>
    <w:rsid w:val="00D94064"/>
    <w:rsid w:val="00DC63FD"/>
    <w:rsid w:val="00DD013E"/>
    <w:rsid w:val="00DD5CB9"/>
    <w:rsid w:val="00DE312B"/>
    <w:rsid w:val="00E000CB"/>
    <w:rsid w:val="00E03537"/>
    <w:rsid w:val="00E15181"/>
    <w:rsid w:val="00E414C3"/>
    <w:rsid w:val="00E56BBF"/>
    <w:rsid w:val="00EA6BF1"/>
    <w:rsid w:val="00EE7C08"/>
    <w:rsid w:val="00F066EA"/>
    <w:rsid w:val="00F31B00"/>
    <w:rsid w:val="00F924D0"/>
    <w:rsid w:val="00FC4C9A"/>
    <w:rsid w:val="00FC5692"/>
    <w:rsid w:val="00FD54C3"/>
    <w:rsid w:val="00FE46B6"/>
    <w:rsid w:val="00FE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4DF9"/>
  <w15:chartTrackingRefBased/>
  <w15:docId w15:val="{7BC34BC6-BEB9-4EEF-AF23-CAC2E7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EAC"/>
    <w:pPr>
      <w:ind w:left="720"/>
      <w:contextualSpacing/>
    </w:pPr>
  </w:style>
  <w:style w:type="paragraph" w:styleId="Header">
    <w:name w:val="header"/>
    <w:basedOn w:val="Normal"/>
    <w:link w:val="HeaderChar"/>
    <w:uiPriority w:val="99"/>
    <w:unhideWhenUsed/>
    <w:rsid w:val="0019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FE"/>
  </w:style>
  <w:style w:type="paragraph" w:styleId="Footer">
    <w:name w:val="footer"/>
    <w:basedOn w:val="Normal"/>
    <w:link w:val="FooterChar"/>
    <w:uiPriority w:val="99"/>
    <w:unhideWhenUsed/>
    <w:rsid w:val="0019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B523821CD1A47BB6C8FFADEE8A08D" ma:contentTypeVersion="13" ma:contentTypeDescription="Create a new document." ma:contentTypeScope="" ma:versionID="de34824998937fe4d6fdf164cc66df08">
  <xsd:schema xmlns:xsd="http://www.w3.org/2001/XMLSchema" xmlns:xs="http://www.w3.org/2001/XMLSchema" xmlns:p="http://schemas.microsoft.com/office/2006/metadata/properties" xmlns:ns3="2d24f9c4-6e76-4ff7-a634-5cf5281bd694" xmlns:ns4="b266aded-a501-4b99-9328-77074dfed18f" targetNamespace="http://schemas.microsoft.com/office/2006/metadata/properties" ma:root="true" ma:fieldsID="9624fb84a78547b14099cd0d340ae1f2" ns3:_="" ns4:_="">
    <xsd:import namespace="2d24f9c4-6e76-4ff7-a634-5cf5281bd694"/>
    <xsd:import namespace="b266aded-a501-4b99-9328-77074dfed1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4f9c4-6e76-4ff7-a634-5cf5281bd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6aded-a501-4b99-9328-77074dfed1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D68A7-EF9E-4ED1-AAE4-5CFD7F1BB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4f9c4-6e76-4ff7-a634-5cf5281bd694"/>
    <ds:schemaRef ds:uri="b266aded-a501-4b99-9328-77074dfed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9DEB-4CC9-4965-B647-707C9BE98A40}">
  <ds:schemaRefs>
    <ds:schemaRef ds:uri="http://schemas.microsoft.com/sharepoint/v3/contenttype/forms"/>
  </ds:schemaRefs>
</ds:datastoreItem>
</file>

<file path=customXml/itemProps3.xml><?xml version="1.0" encoding="utf-8"?>
<ds:datastoreItem xmlns:ds="http://schemas.openxmlformats.org/officeDocument/2006/customXml" ds:itemID="{8BC7C8D5-EAA5-4E8C-BAED-F8A353515E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Tamiko Smith</dc:creator>
  <cp:keywords/>
  <dc:description/>
  <cp:lastModifiedBy>Tamiko Smith</cp:lastModifiedBy>
  <cp:revision>15</cp:revision>
  <dcterms:created xsi:type="dcterms:W3CDTF">2019-08-11T00:41:00Z</dcterms:created>
  <dcterms:modified xsi:type="dcterms:W3CDTF">2019-08-12T17:49:00Z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0x0101005F2B523821CD1A47BB6C8FFADEE8A08D</vt:lpwstr>
  </property>
</Properties>
</file>